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EBBAC" w14:textId="4EB74FE4" w:rsidR="00E03AF0" w:rsidRPr="00885974" w:rsidRDefault="00885974" w:rsidP="00885974">
      <w:pPr>
        <w:tabs>
          <w:tab w:val="left" w:pos="600"/>
          <w:tab w:val="center" w:pos="4536"/>
        </w:tabs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C3B8AB" wp14:editId="57F9AC9C">
            <wp:simplePos x="0" y="0"/>
            <wp:positionH relativeFrom="column">
              <wp:posOffset>5079</wp:posOffset>
            </wp:positionH>
            <wp:positionV relativeFrom="paragraph">
              <wp:posOffset>595</wp:posOffset>
            </wp:positionV>
            <wp:extent cx="1781175" cy="1447205"/>
            <wp:effectExtent l="0" t="0" r="0" b="635"/>
            <wp:wrapTight wrapText="bothSides">
              <wp:wrapPolygon edited="0">
                <wp:start x="0" y="0"/>
                <wp:lineTo x="0" y="21325"/>
                <wp:lineTo x="21253" y="21325"/>
                <wp:lineTo x="21253" y="0"/>
                <wp:lineTo x="0" y="0"/>
              </wp:wrapPolygon>
            </wp:wrapTight>
            <wp:docPr id="1992823646" name="Resim 1" descr="logo, simge, sembol, yazı tipi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823646" name="Resim 1" descr="logo, simge, sembol, yazı tipi, grafik içeren bir resim&#10;&#10;Açıklama otomatik olarak oluşturuldu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768" cy="1449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3AF0" w:rsidRPr="00885974">
        <w:rPr>
          <w:rFonts w:ascii="Times New Roman" w:hAnsi="Times New Roman" w:cs="Times New Roman"/>
          <w:b/>
          <w:bCs/>
          <w:sz w:val="48"/>
          <w:szCs w:val="48"/>
        </w:rPr>
        <w:t>SIKÇA SORULAN SORULAR</w:t>
      </w:r>
    </w:p>
    <w:p w14:paraId="2A328D27" w14:textId="77777777" w:rsidR="001521EE" w:rsidRDefault="001521EE" w:rsidP="00292A43">
      <w:pPr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54B8C6B4" w14:textId="77777777" w:rsidR="0073458C" w:rsidRDefault="0073458C" w:rsidP="00292A43">
      <w:pPr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0ABF0A82" w14:textId="77777777" w:rsidR="0073458C" w:rsidRDefault="0073458C" w:rsidP="00292A43">
      <w:pPr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705DD892" w14:textId="77777777" w:rsidR="00AA5F6E" w:rsidRDefault="00AA5F6E" w:rsidP="00292A43">
      <w:pPr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ETİK KURUL İZNİ KİM/KİMLER İÇİN ALINMALIDIR?</w:t>
      </w:r>
    </w:p>
    <w:p w14:paraId="5B4A5D36" w14:textId="77777777" w:rsidR="00AA5F6E" w:rsidRPr="00BA7139" w:rsidRDefault="00AA5F6E" w:rsidP="00BA7139">
      <w:pPr>
        <w:pStyle w:val="ListeParagraf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BA7139">
        <w:rPr>
          <w:rFonts w:ascii="Times New Roman" w:hAnsi="Times New Roman" w:cs="Times New Roman"/>
        </w:rPr>
        <w:t>İnsan, İnsan Araştırmaları ve Kısmen İnsan Araştırmalarını içeren araştırma/proje/tez vb. çalışmalarda etik kurul izni almak zorunludur</w:t>
      </w:r>
      <w:r w:rsidR="00BA7139">
        <w:rPr>
          <w:rFonts w:ascii="Times New Roman" w:hAnsi="Times New Roman" w:cs="Times New Roman"/>
        </w:rPr>
        <w:t>.</w:t>
      </w:r>
    </w:p>
    <w:p w14:paraId="4EE6CA57" w14:textId="77777777" w:rsidR="00BA7139" w:rsidRDefault="00BA7139" w:rsidP="00BA7139">
      <w:pPr>
        <w:pStyle w:val="ListeParagraf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BA7139">
        <w:rPr>
          <w:rFonts w:ascii="Times New Roman" w:hAnsi="Times New Roman" w:cs="Times New Roman"/>
        </w:rPr>
        <w:t>Katılımcısı insan olan tüm çalışmalar</w:t>
      </w:r>
      <w:r w:rsidR="00AA5F6E" w:rsidRPr="00BA7139">
        <w:rPr>
          <w:rFonts w:ascii="Times New Roman" w:hAnsi="Times New Roman" w:cs="Times New Roman"/>
        </w:rPr>
        <w:t xml:space="preserve"> (</w:t>
      </w:r>
      <w:r w:rsidRPr="00BA7139">
        <w:rPr>
          <w:rFonts w:ascii="Times New Roman" w:hAnsi="Times New Roman" w:cs="Times New Roman"/>
        </w:rPr>
        <w:t>Anket, görüşme, soru formları vb.</w:t>
      </w:r>
      <w:r w:rsidR="00AA5F6E" w:rsidRPr="00BA7139">
        <w:rPr>
          <w:rFonts w:ascii="Times New Roman" w:hAnsi="Times New Roman" w:cs="Times New Roman"/>
        </w:rPr>
        <w:t xml:space="preserve"> dahil) ilgili etik kurul tarafından değerlendirilmelidir.</w:t>
      </w:r>
    </w:p>
    <w:p w14:paraId="06ED50C3" w14:textId="77777777" w:rsidR="00BA7139" w:rsidRDefault="00BA7139" w:rsidP="00BA7139">
      <w:pPr>
        <w:pStyle w:val="ListeParagraf"/>
        <w:jc w:val="both"/>
        <w:rPr>
          <w:rFonts w:ascii="Times New Roman" w:hAnsi="Times New Roman" w:cs="Times New Roman"/>
        </w:rPr>
      </w:pPr>
    </w:p>
    <w:p w14:paraId="5940048E" w14:textId="77777777" w:rsidR="00BA7139" w:rsidRPr="00BA7139" w:rsidRDefault="00BA7139" w:rsidP="00BA7139">
      <w:pPr>
        <w:jc w:val="both"/>
        <w:rPr>
          <w:rFonts w:ascii="Times New Roman" w:hAnsi="Times New Roman" w:cs="Times New Roman"/>
          <w:b/>
          <w:bCs/>
          <w:color w:val="FF0000"/>
        </w:rPr>
      </w:pPr>
      <w:r w:rsidRPr="00BA7139">
        <w:rPr>
          <w:rFonts w:ascii="Times New Roman" w:hAnsi="Times New Roman" w:cs="Times New Roman"/>
          <w:b/>
          <w:bCs/>
          <w:color w:val="FF0000"/>
        </w:rPr>
        <w:t>ETİK KURUL İZNİ NE ZAMAN ALINMALIDIR?</w:t>
      </w:r>
    </w:p>
    <w:p w14:paraId="07FBB2E0" w14:textId="77777777" w:rsidR="00BA7139" w:rsidRDefault="00BA7139" w:rsidP="00A33F96">
      <w:pPr>
        <w:pStyle w:val="ListeParagraf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BA7139">
        <w:rPr>
          <w:rFonts w:ascii="Times New Roman" w:hAnsi="Times New Roman" w:cs="Times New Roman"/>
        </w:rPr>
        <w:t>Veri toplamaya başlamadan önce etik kurul izni alınmış olmalıdır.</w:t>
      </w:r>
    </w:p>
    <w:p w14:paraId="5E09F571" w14:textId="77777777" w:rsidR="00BA7139" w:rsidRPr="00BA7139" w:rsidRDefault="00BA7139" w:rsidP="00BA7139">
      <w:pPr>
        <w:pStyle w:val="ListeParagraf"/>
        <w:jc w:val="both"/>
        <w:rPr>
          <w:rFonts w:ascii="Times New Roman" w:hAnsi="Times New Roman" w:cs="Times New Roman"/>
        </w:rPr>
      </w:pPr>
    </w:p>
    <w:p w14:paraId="3F19E77D" w14:textId="77777777" w:rsidR="00292A43" w:rsidRDefault="00292A43" w:rsidP="00292A43">
      <w:pPr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ETİK KURUL BAŞVURU ŞARTLARI NELERDİR?</w:t>
      </w:r>
    </w:p>
    <w:p w14:paraId="5FD26E6A" w14:textId="77777777" w:rsidR="00292A43" w:rsidRPr="001B0CB3" w:rsidRDefault="00292A43" w:rsidP="001B0CB3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B0CB3">
        <w:rPr>
          <w:rFonts w:ascii="Times New Roman" w:hAnsi="Times New Roman" w:cs="Times New Roman"/>
        </w:rPr>
        <w:t>“Başvurula</w:t>
      </w:r>
      <w:r w:rsidR="009100A1" w:rsidRPr="001B0CB3">
        <w:rPr>
          <w:rFonts w:ascii="Times New Roman" w:hAnsi="Times New Roman" w:cs="Times New Roman"/>
        </w:rPr>
        <w:t>r</w:t>
      </w:r>
      <w:r w:rsidR="001B0CB3" w:rsidRPr="001B0CB3">
        <w:rPr>
          <w:rFonts w:ascii="Times New Roman" w:hAnsi="Times New Roman" w:cs="Times New Roman"/>
        </w:rPr>
        <w:t xml:space="preserve"> aşağıda belirtilen </w:t>
      </w:r>
      <w:r w:rsidRPr="001B0CB3">
        <w:rPr>
          <w:rFonts w:ascii="Times New Roman" w:hAnsi="Times New Roman" w:cs="Times New Roman"/>
        </w:rPr>
        <w:t>"</w:t>
      </w:r>
      <w:r w:rsidRPr="001B0CB3">
        <w:rPr>
          <w:rFonts w:ascii="Times New Roman" w:hAnsi="Times New Roman" w:cs="Times New Roman"/>
          <w:color w:val="FF0000"/>
          <w:u w:val="single"/>
        </w:rPr>
        <w:t>Etik Kurullar Koordinatörlüğü Toplantı Takvimi</w:t>
      </w:r>
      <w:r w:rsidRPr="001B0CB3">
        <w:rPr>
          <w:rFonts w:ascii="Times New Roman" w:hAnsi="Times New Roman" w:cs="Times New Roman"/>
        </w:rPr>
        <w:t>" göz önüne alınarak yapılmalıdır.”</w:t>
      </w:r>
    </w:p>
    <w:p w14:paraId="26E2C7B4" w14:textId="77777777" w:rsidR="00292A43" w:rsidRPr="001B0CB3" w:rsidRDefault="00292A43" w:rsidP="001B0CB3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B0CB3">
        <w:rPr>
          <w:rFonts w:ascii="Times New Roman" w:hAnsi="Times New Roman" w:cs="Times New Roman"/>
        </w:rPr>
        <w:t>“Başvurularla ilgili düzenlemeler yapılacağından başvuru evrakı toplantı</w:t>
      </w:r>
      <w:r w:rsidRPr="00BA7139">
        <w:rPr>
          <w:rFonts w:ascii="Times New Roman" w:hAnsi="Times New Roman" w:cs="Times New Roman"/>
        </w:rPr>
        <w:t xml:space="preserve"> tarihinden </w:t>
      </w:r>
      <w:r w:rsidRPr="00BA7139">
        <w:rPr>
          <w:rFonts w:ascii="Times New Roman" w:hAnsi="Times New Roman" w:cs="Times New Roman"/>
          <w:color w:val="FF0000"/>
          <w:u w:val="single"/>
        </w:rPr>
        <w:t>2 gün öncesine</w:t>
      </w:r>
      <w:r w:rsidR="0087053B">
        <w:rPr>
          <w:rFonts w:ascii="Times New Roman" w:hAnsi="Times New Roman" w:cs="Times New Roman"/>
          <w:color w:val="FF0000"/>
          <w:u w:val="single"/>
        </w:rPr>
        <w:t xml:space="preserve"> </w:t>
      </w:r>
      <w:r w:rsidRPr="001B0CB3">
        <w:rPr>
          <w:rFonts w:ascii="Times New Roman" w:hAnsi="Times New Roman" w:cs="Times New Roman"/>
        </w:rPr>
        <w:t xml:space="preserve">kadar </w:t>
      </w:r>
      <w:r w:rsidR="001B0CB3" w:rsidRPr="001B0CB3">
        <w:rPr>
          <w:rFonts w:ascii="Times New Roman" w:hAnsi="Times New Roman" w:cs="Times New Roman"/>
        </w:rPr>
        <w:t>teslim edilmelidir.</w:t>
      </w:r>
      <w:r w:rsidRPr="001B0CB3">
        <w:rPr>
          <w:rFonts w:ascii="Times New Roman" w:hAnsi="Times New Roman" w:cs="Times New Roman"/>
        </w:rPr>
        <w:t>” (Örneğin toplantı tarihi 05.06.2024 ise son başvuru tarihi 31.</w:t>
      </w:r>
      <w:r w:rsidR="001B0CB3" w:rsidRPr="001B0CB3">
        <w:rPr>
          <w:rFonts w:ascii="Times New Roman" w:hAnsi="Times New Roman" w:cs="Times New Roman"/>
        </w:rPr>
        <w:t>05</w:t>
      </w:r>
      <w:r w:rsidRPr="001B0CB3">
        <w:rPr>
          <w:rFonts w:ascii="Times New Roman" w:hAnsi="Times New Roman" w:cs="Times New Roman"/>
        </w:rPr>
        <w:t>.2024'tür.) Bu husus göz önüne alınarak başvuruların teslim edilmesi gerekir. </w:t>
      </w:r>
    </w:p>
    <w:p w14:paraId="65140D25" w14:textId="77777777" w:rsidR="00292A43" w:rsidRPr="001B0CB3" w:rsidRDefault="00292A43" w:rsidP="001B0CB3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B0CB3">
        <w:rPr>
          <w:rFonts w:ascii="Times New Roman" w:hAnsi="Times New Roman" w:cs="Times New Roman"/>
        </w:rPr>
        <w:t>“Toplantı Takvimi</w:t>
      </w:r>
      <w:r w:rsidR="009100A1" w:rsidRPr="001B0CB3">
        <w:rPr>
          <w:rFonts w:ascii="Times New Roman" w:hAnsi="Times New Roman" w:cs="Times New Roman"/>
        </w:rPr>
        <w:t xml:space="preserve"> önceden </w:t>
      </w:r>
      <w:r w:rsidRPr="001B0CB3">
        <w:rPr>
          <w:rFonts w:ascii="Times New Roman" w:hAnsi="Times New Roman" w:cs="Times New Roman"/>
        </w:rPr>
        <w:t>belirlen</w:t>
      </w:r>
      <w:r w:rsidR="001B0CB3" w:rsidRPr="001B0CB3">
        <w:rPr>
          <w:rFonts w:ascii="Times New Roman" w:hAnsi="Times New Roman" w:cs="Times New Roman"/>
        </w:rPr>
        <w:t xml:space="preserve">diğinden </w:t>
      </w:r>
      <w:r w:rsidRPr="001B0CB3">
        <w:rPr>
          <w:rFonts w:ascii="Times New Roman" w:hAnsi="Times New Roman" w:cs="Times New Roman"/>
          <w:color w:val="FF0000"/>
          <w:u w:val="single"/>
        </w:rPr>
        <w:t>toplantı günü başvuru kabul edilmeyecektir.”</w:t>
      </w:r>
    </w:p>
    <w:p w14:paraId="4D492C97" w14:textId="77777777" w:rsidR="00292A43" w:rsidRPr="001B0CB3" w:rsidRDefault="00292A43" w:rsidP="001B0CB3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B0CB3">
        <w:rPr>
          <w:rFonts w:ascii="Times New Roman" w:hAnsi="Times New Roman" w:cs="Times New Roman"/>
        </w:rPr>
        <w:t xml:space="preserve">“Toplantı tarihinden sonra yapılacak başvurular </w:t>
      </w:r>
      <w:r w:rsidRPr="001B0CB3">
        <w:rPr>
          <w:rFonts w:ascii="Times New Roman" w:hAnsi="Times New Roman" w:cs="Times New Roman"/>
          <w:color w:val="FF0000"/>
          <w:u w:val="single"/>
        </w:rPr>
        <w:t>bir sonraki ay</w:t>
      </w:r>
      <w:r w:rsidR="0087053B">
        <w:rPr>
          <w:rFonts w:ascii="Times New Roman" w:hAnsi="Times New Roman" w:cs="Times New Roman"/>
          <w:color w:val="FF0000"/>
          <w:u w:val="single"/>
        </w:rPr>
        <w:t xml:space="preserve"> </w:t>
      </w:r>
      <w:r w:rsidRPr="001B0CB3">
        <w:rPr>
          <w:rFonts w:ascii="Times New Roman" w:hAnsi="Times New Roman" w:cs="Times New Roman"/>
        </w:rPr>
        <w:t>toplanacak olan kurulda değerlendirilecektir.”</w:t>
      </w:r>
    </w:p>
    <w:p w14:paraId="0B408921" w14:textId="77777777" w:rsidR="00292A43" w:rsidRPr="001B0CB3" w:rsidRDefault="00292A43" w:rsidP="001B0CB3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B0CB3">
        <w:rPr>
          <w:rFonts w:ascii="Times New Roman" w:hAnsi="Times New Roman" w:cs="Times New Roman"/>
        </w:rPr>
        <w:t xml:space="preserve">​“Etik Kurul Başvuruları; </w:t>
      </w:r>
      <w:r w:rsidRPr="001B0CB3">
        <w:rPr>
          <w:rFonts w:ascii="Times New Roman" w:hAnsi="Times New Roman" w:cs="Times New Roman"/>
          <w:color w:val="215E99" w:themeColor="text2" w:themeTint="BF"/>
          <w:u w:val="single"/>
        </w:rPr>
        <w:t xml:space="preserve">mavi renkli </w:t>
      </w:r>
      <w:proofErr w:type="spellStart"/>
      <w:r w:rsidRPr="001B0CB3">
        <w:rPr>
          <w:rFonts w:ascii="Times New Roman" w:hAnsi="Times New Roman" w:cs="Times New Roman"/>
          <w:color w:val="215E99" w:themeColor="text2" w:themeTint="BF"/>
          <w:u w:val="single"/>
        </w:rPr>
        <w:t>kalem</w:t>
      </w:r>
      <w:r w:rsidRPr="001B0CB3">
        <w:rPr>
          <w:rFonts w:ascii="Times New Roman" w:hAnsi="Times New Roman" w:cs="Times New Roman"/>
        </w:rPr>
        <w:t>ile</w:t>
      </w:r>
      <w:proofErr w:type="spellEnd"/>
      <w:r w:rsidRPr="001B0CB3">
        <w:rPr>
          <w:rFonts w:ascii="Times New Roman" w:hAnsi="Times New Roman" w:cs="Times New Roman"/>
        </w:rPr>
        <w:t xml:space="preserve"> ıslak imzalı şekilde teslim alınacaktır.”</w:t>
      </w:r>
    </w:p>
    <w:p w14:paraId="45D97C86" w14:textId="77777777" w:rsidR="00292A43" w:rsidRPr="001B0CB3" w:rsidRDefault="00292A43" w:rsidP="001B0CB3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B0CB3">
        <w:rPr>
          <w:rFonts w:ascii="Times New Roman" w:hAnsi="Times New Roman" w:cs="Times New Roman"/>
        </w:rPr>
        <w:t>“Etik Kurul Başvuru evrakları tek sayfa yazılı halde olup arkalı önlü yazılı evraklar teslim alınmayacaktır.”</w:t>
      </w:r>
    </w:p>
    <w:p w14:paraId="438AE9BC" w14:textId="77777777" w:rsidR="00292A43" w:rsidRDefault="00292A43" w:rsidP="001B0CB3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B0CB3">
        <w:rPr>
          <w:rFonts w:ascii="Times New Roman" w:hAnsi="Times New Roman" w:cs="Times New Roman"/>
        </w:rPr>
        <w:t xml:space="preserve">“Başvuru formlarının </w:t>
      </w:r>
      <w:r w:rsidRPr="001B0CB3">
        <w:rPr>
          <w:rFonts w:ascii="Times New Roman" w:hAnsi="Times New Roman" w:cs="Times New Roman"/>
          <w:color w:val="FF0000"/>
          <w:u w:val="single"/>
        </w:rPr>
        <w:t xml:space="preserve">her sayfası ayrı ayrı </w:t>
      </w:r>
      <w:proofErr w:type="spellStart"/>
      <w:r w:rsidRPr="001B0CB3">
        <w:rPr>
          <w:rFonts w:ascii="Times New Roman" w:hAnsi="Times New Roman" w:cs="Times New Roman"/>
          <w:color w:val="FF0000"/>
          <w:u w:val="single"/>
        </w:rPr>
        <w:t>paraflanmış</w:t>
      </w:r>
      <w:r w:rsidRPr="001B0CB3">
        <w:rPr>
          <w:rFonts w:ascii="Times New Roman" w:hAnsi="Times New Roman" w:cs="Times New Roman"/>
        </w:rPr>
        <w:t>şekliyle</w:t>
      </w:r>
      <w:proofErr w:type="spellEnd"/>
      <w:r w:rsidRPr="001B0CB3">
        <w:rPr>
          <w:rFonts w:ascii="Times New Roman" w:hAnsi="Times New Roman" w:cs="Times New Roman"/>
        </w:rPr>
        <w:t xml:space="preserve"> teslim alınacaktır.” (İçerikte imza istenen yerler imzalandığında o sayfanın paraflanmasına ihtiyaç yoktur)</w:t>
      </w:r>
      <w:r w:rsidR="009100A1" w:rsidRPr="001B0CB3">
        <w:rPr>
          <w:rFonts w:ascii="Times New Roman" w:hAnsi="Times New Roman" w:cs="Times New Roman"/>
        </w:rPr>
        <w:t>”</w:t>
      </w:r>
    </w:p>
    <w:p w14:paraId="4335AEF5" w14:textId="77777777" w:rsidR="0087053B" w:rsidRDefault="0087053B" w:rsidP="001B0CB3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“Başvuru evrakı ve ekleri şeffaf dosya içerisinde teslim edilmelidir.”</w:t>
      </w:r>
    </w:p>
    <w:p w14:paraId="7D85C8CA" w14:textId="77777777" w:rsidR="0087053B" w:rsidRPr="001B0CB3" w:rsidRDefault="0087053B" w:rsidP="001B0CB3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“Başvuru evrakı ve ekleri kesinlikle zımbalanmamalıdır.”</w:t>
      </w:r>
    </w:p>
    <w:p w14:paraId="1074DAC8" w14:textId="77777777" w:rsidR="00292A43" w:rsidRPr="001B0CB3" w:rsidRDefault="009100A1" w:rsidP="001B0CB3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B0CB3">
        <w:rPr>
          <w:rFonts w:ascii="Times New Roman" w:hAnsi="Times New Roman" w:cs="Times New Roman"/>
        </w:rPr>
        <w:t>“</w:t>
      </w:r>
      <w:r w:rsidR="00292A43" w:rsidRPr="001B0CB3">
        <w:rPr>
          <w:rFonts w:ascii="Times New Roman" w:hAnsi="Times New Roman" w:cs="Times New Roman"/>
        </w:rPr>
        <w:t>Islak imzalı olmayan başvuru formları değerlendirilmeye alınmayacaktır.</w:t>
      </w:r>
      <w:r w:rsidRPr="001B0CB3">
        <w:rPr>
          <w:rFonts w:ascii="Times New Roman" w:hAnsi="Times New Roman" w:cs="Times New Roman"/>
        </w:rPr>
        <w:t>”</w:t>
      </w:r>
    </w:p>
    <w:p w14:paraId="6DF9E59F" w14:textId="77777777" w:rsidR="00292A43" w:rsidRPr="001B0CB3" w:rsidRDefault="009100A1" w:rsidP="001B0CB3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B0CB3">
        <w:rPr>
          <w:rFonts w:ascii="Times New Roman" w:hAnsi="Times New Roman" w:cs="Times New Roman"/>
        </w:rPr>
        <w:t>“</w:t>
      </w:r>
      <w:r w:rsidR="00292A43" w:rsidRPr="001B0CB3">
        <w:rPr>
          <w:rFonts w:ascii="Times New Roman" w:hAnsi="Times New Roman" w:cs="Times New Roman"/>
        </w:rPr>
        <w:t xml:space="preserve">Eski kurul olan "İnsan Araştırmaları Etik Kurulu" başlıklı başvurular </w:t>
      </w:r>
      <w:r w:rsidR="001B0CB3" w:rsidRPr="001B0CB3">
        <w:rPr>
          <w:rFonts w:ascii="Times New Roman" w:hAnsi="Times New Roman" w:cs="Times New Roman"/>
          <w:color w:val="FF0000"/>
        </w:rPr>
        <w:t xml:space="preserve">kurul </w:t>
      </w:r>
      <w:r w:rsidR="00292A43" w:rsidRPr="001B0CB3">
        <w:rPr>
          <w:rFonts w:ascii="Times New Roman" w:hAnsi="Times New Roman" w:cs="Times New Roman"/>
          <w:color w:val="FF0000"/>
        </w:rPr>
        <w:t xml:space="preserve">aktif olmadığından </w:t>
      </w:r>
      <w:r w:rsidR="00292A43" w:rsidRPr="001B0CB3">
        <w:rPr>
          <w:rFonts w:ascii="Times New Roman" w:hAnsi="Times New Roman" w:cs="Times New Roman"/>
        </w:rPr>
        <w:t>değerlendirilmeye alınmayacaktır.</w:t>
      </w:r>
      <w:r w:rsidRPr="001B0CB3">
        <w:rPr>
          <w:rFonts w:ascii="Times New Roman" w:hAnsi="Times New Roman" w:cs="Times New Roman"/>
        </w:rPr>
        <w:t>”</w:t>
      </w:r>
    </w:p>
    <w:p w14:paraId="26EB0318" w14:textId="77777777" w:rsidR="00BA7139" w:rsidRDefault="009100A1" w:rsidP="00BA713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B0CB3">
        <w:rPr>
          <w:rFonts w:ascii="Times New Roman" w:hAnsi="Times New Roman" w:cs="Times New Roman"/>
        </w:rPr>
        <w:t>“</w:t>
      </w:r>
      <w:r w:rsidR="00292A43" w:rsidRPr="001B0CB3">
        <w:rPr>
          <w:rFonts w:ascii="Times New Roman" w:hAnsi="Times New Roman" w:cs="Times New Roman"/>
        </w:rPr>
        <w:t xml:space="preserve">Etik Kurullar Koordinatörlüğüne yapılan başvurular </w:t>
      </w:r>
      <w:r w:rsidR="00292A43" w:rsidRPr="001B0CB3">
        <w:rPr>
          <w:rFonts w:ascii="Times New Roman" w:hAnsi="Times New Roman" w:cs="Times New Roman"/>
          <w:color w:val="FF0000"/>
        </w:rPr>
        <w:t>şahsen</w:t>
      </w:r>
      <w:r w:rsidR="00292A43" w:rsidRPr="001B0CB3">
        <w:rPr>
          <w:rFonts w:ascii="Times New Roman" w:hAnsi="Times New Roman" w:cs="Times New Roman"/>
        </w:rPr>
        <w:t xml:space="preserve"> yapılacak olup harici başvurular kabul edilmeyecektir.</w:t>
      </w:r>
      <w:r w:rsidRPr="001B0CB3">
        <w:rPr>
          <w:rFonts w:ascii="Times New Roman" w:hAnsi="Times New Roman" w:cs="Times New Roman"/>
        </w:rPr>
        <w:t>”</w:t>
      </w:r>
    </w:p>
    <w:p w14:paraId="20E26CCA" w14:textId="77777777" w:rsidR="0087053B" w:rsidRDefault="001B0CB3" w:rsidP="0087053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A7139">
        <w:rPr>
          <w:rFonts w:ascii="Times New Roman" w:hAnsi="Times New Roman" w:cs="Times New Roman"/>
        </w:rPr>
        <w:lastRenderedPageBreak/>
        <w:t xml:space="preserve">“Etik Kurul Başvurularında sayfalarda gerekli dikkat ve özen gösterilmelidir. </w:t>
      </w:r>
      <w:r w:rsidRPr="00BA7139">
        <w:rPr>
          <w:rFonts w:ascii="Times New Roman" w:hAnsi="Times New Roman" w:cs="Times New Roman"/>
          <w:color w:val="FF0000"/>
        </w:rPr>
        <w:t xml:space="preserve">Şekil hataları </w:t>
      </w:r>
      <w:r w:rsidRPr="00BA7139">
        <w:rPr>
          <w:rFonts w:ascii="Times New Roman" w:hAnsi="Times New Roman" w:cs="Times New Roman"/>
        </w:rPr>
        <w:t>olduğunda gerekli uyarılar yapılacak olup hatalar düzeltilmediği takdirde başvuru evrakı teslim alınmayacaktır.”</w:t>
      </w:r>
    </w:p>
    <w:p w14:paraId="29743649" w14:textId="77777777" w:rsidR="00BA7139" w:rsidRPr="0087053B" w:rsidRDefault="00BA7139" w:rsidP="0087053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7053B">
        <w:rPr>
          <w:rFonts w:ascii="Times New Roman" w:hAnsi="Times New Roman" w:cs="Times New Roman"/>
        </w:rPr>
        <w:t xml:space="preserve">Başvuru evrakında </w:t>
      </w:r>
      <w:r w:rsidRPr="0087053B">
        <w:rPr>
          <w:rFonts w:ascii="Times New Roman" w:hAnsi="Times New Roman" w:cs="Times New Roman"/>
          <w:color w:val="FF0000"/>
        </w:rPr>
        <w:t xml:space="preserve">(arkalı önlü) </w:t>
      </w:r>
      <w:r w:rsidRPr="0087053B">
        <w:rPr>
          <w:rFonts w:ascii="Times New Roman" w:hAnsi="Times New Roman" w:cs="Times New Roman"/>
        </w:rPr>
        <w:t>her iki sayfaya yazılan evraklar geçersiz sayılacaktır.</w:t>
      </w:r>
    </w:p>
    <w:p w14:paraId="6A534B22" w14:textId="77777777" w:rsidR="00A31D72" w:rsidRDefault="00A31D72" w:rsidP="00292A43">
      <w:pPr>
        <w:jc w:val="both"/>
        <w:rPr>
          <w:rFonts w:ascii="Times New Roman" w:hAnsi="Times New Roman" w:cs="Times New Roman"/>
          <w:b/>
          <w:bCs/>
        </w:rPr>
      </w:pPr>
      <w:r w:rsidRPr="00292A43">
        <w:rPr>
          <w:rFonts w:ascii="Times New Roman" w:hAnsi="Times New Roman" w:cs="Times New Roman"/>
          <w:b/>
          <w:bCs/>
          <w:color w:val="FF0000"/>
        </w:rPr>
        <w:t xml:space="preserve">ETİK KURULA NASIL BAŞVURU </w:t>
      </w:r>
      <w:proofErr w:type="gramStart"/>
      <w:r w:rsidRPr="00292A43">
        <w:rPr>
          <w:rFonts w:ascii="Times New Roman" w:hAnsi="Times New Roman" w:cs="Times New Roman"/>
          <w:b/>
          <w:bCs/>
          <w:color w:val="FF0000"/>
        </w:rPr>
        <w:t>YAPABİLİRİM ?</w:t>
      </w:r>
      <w:proofErr w:type="gramEnd"/>
    </w:p>
    <w:p w14:paraId="18765589" w14:textId="77777777" w:rsidR="00BA7139" w:rsidRDefault="00A31D72" w:rsidP="00BA7139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B0CB3">
        <w:rPr>
          <w:rFonts w:ascii="Times New Roman" w:hAnsi="Times New Roman" w:cs="Times New Roman"/>
        </w:rPr>
        <w:t xml:space="preserve">Etik Kurul Başvuruları </w:t>
      </w:r>
      <w:hyperlink r:id="rId8" w:history="1">
        <w:r w:rsidRPr="001B0CB3">
          <w:rPr>
            <w:rStyle w:val="Kpr"/>
            <w:rFonts w:ascii="Times New Roman" w:hAnsi="Times New Roman" w:cs="Times New Roman"/>
          </w:rPr>
          <w:t>https://etikkurullar.yalova.edu.tr/tr/Icerik/Detay/ana-sayfa-</w:t>
        </w:r>
      </w:hyperlink>
      <w:r w:rsidRPr="001B0CB3">
        <w:rPr>
          <w:rFonts w:ascii="Times New Roman" w:hAnsi="Times New Roman" w:cs="Times New Roman"/>
        </w:rPr>
        <w:t xml:space="preserve"> linki tıklayarak yapabilirsiniz.</w:t>
      </w:r>
    </w:p>
    <w:p w14:paraId="0EBC17C1" w14:textId="77777777" w:rsidR="00A31D72" w:rsidRPr="00BA7139" w:rsidRDefault="001B0CB3" w:rsidP="00BA7139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A7139">
        <w:rPr>
          <w:rFonts w:ascii="Times New Roman" w:hAnsi="Times New Roman" w:cs="Times New Roman"/>
        </w:rPr>
        <w:t>Etik Kurul Başvuruları</w:t>
      </w:r>
      <w:r w:rsidR="001D47C9" w:rsidRPr="00BA7139">
        <w:rPr>
          <w:rFonts w:ascii="Times New Roman" w:hAnsi="Times New Roman" w:cs="Times New Roman"/>
        </w:rPr>
        <w:t xml:space="preserve"> mavi renkli kalem ile</w:t>
      </w:r>
      <w:r w:rsidRPr="00BA7139">
        <w:rPr>
          <w:rFonts w:ascii="Times New Roman" w:hAnsi="Times New Roman" w:cs="Times New Roman"/>
        </w:rPr>
        <w:t xml:space="preserve"> ıslak imzalı </w:t>
      </w:r>
      <w:r w:rsidRPr="004E33AA">
        <w:rPr>
          <w:rFonts w:ascii="Times New Roman" w:hAnsi="Times New Roman" w:cs="Times New Roman"/>
          <w:color w:val="FF0000"/>
        </w:rPr>
        <w:t xml:space="preserve">elden şahsen </w:t>
      </w:r>
      <w:r w:rsidRPr="00BA7139">
        <w:rPr>
          <w:rFonts w:ascii="Times New Roman" w:hAnsi="Times New Roman" w:cs="Times New Roman"/>
        </w:rPr>
        <w:t>teslim edilecektir.</w:t>
      </w:r>
    </w:p>
    <w:p w14:paraId="60E7F651" w14:textId="77777777" w:rsidR="00BA7139" w:rsidRPr="00BA7139" w:rsidRDefault="00BA7139" w:rsidP="00BA7139">
      <w:pPr>
        <w:pStyle w:val="ListeParagraf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3DE16BE6" w14:textId="77777777" w:rsidR="00A31D72" w:rsidRPr="00292A43" w:rsidRDefault="00A31D72" w:rsidP="00292A43">
      <w:pPr>
        <w:jc w:val="both"/>
        <w:rPr>
          <w:rFonts w:ascii="Times New Roman" w:hAnsi="Times New Roman" w:cs="Times New Roman"/>
          <w:b/>
          <w:bCs/>
          <w:color w:val="FF0000"/>
        </w:rPr>
      </w:pPr>
      <w:r w:rsidRPr="00292A43">
        <w:rPr>
          <w:rFonts w:ascii="Times New Roman" w:hAnsi="Times New Roman" w:cs="Times New Roman"/>
          <w:b/>
          <w:bCs/>
          <w:color w:val="FF0000"/>
        </w:rPr>
        <w:t xml:space="preserve">ETİK KURUL BAŞVURU FORMUNA NASIL </w:t>
      </w:r>
      <w:proofErr w:type="gramStart"/>
      <w:r w:rsidRPr="00292A43">
        <w:rPr>
          <w:rFonts w:ascii="Times New Roman" w:hAnsi="Times New Roman" w:cs="Times New Roman"/>
          <w:b/>
          <w:bCs/>
          <w:color w:val="FF0000"/>
        </w:rPr>
        <w:t>ULAŞABİLİRİM ?</w:t>
      </w:r>
      <w:proofErr w:type="gramEnd"/>
    </w:p>
    <w:p w14:paraId="0BF534AB" w14:textId="77777777" w:rsidR="00292A43" w:rsidRDefault="00292A43" w:rsidP="001B0CB3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B0CB3">
        <w:rPr>
          <w:rFonts w:ascii="Times New Roman" w:hAnsi="Times New Roman" w:cs="Times New Roman"/>
        </w:rPr>
        <w:t xml:space="preserve">Etik Kurul Başvuru Formuna </w:t>
      </w:r>
      <w:hyperlink r:id="rId9" w:history="1">
        <w:r w:rsidRPr="001B0CB3">
          <w:rPr>
            <w:rStyle w:val="Kpr"/>
            <w:rFonts w:ascii="Times New Roman" w:hAnsi="Times New Roman" w:cs="Times New Roman"/>
          </w:rPr>
          <w:t>https://etikkurullar.yalova.edu.tr/tr/Icerik/Detay/basvuru-formu-</w:t>
        </w:r>
      </w:hyperlink>
      <w:r w:rsidRPr="001B0CB3">
        <w:rPr>
          <w:rFonts w:ascii="Times New Roman" w:hAnsi="Times New Roman" w:cs="Times New Roman"/>
        </w:rPr>
        <w:t xml:space="preserve"> linkini tıklayarak ulaşabilirsiniz. </w:t>
      </w:r>
    </w:p>
    <w:p w14:paraId="58F23CFE" w14:textId="77777777" w:rsidR="00D31CEA" w:rsidRDefault="00D31CEA" w:rsidP="00D31CEA">
      <w:pPr>
        <w:pStyle w:val="ListeParagraf"/>
        <w:jc w:val="both"/>
        <w:rPr>
          <w:rFonts w:ascii="Times New Roman" w:hAnsi="Times New Roman" w:cs="Times New Roman"/>
        </w:rPr>
      </w:pPr>
    </w:p>
    <w:p w14:paraId="601AB0F1" w14:textId="77777777" w:rsidR="00E6136B" w:rsidRDefault="00E6136B" w:rsidP="00D31CEA">
      <w:pPr>
        <w:pStyle w:val="ListeParagraf"/>
        <w:jc w:val="both"/>
        <w:rPr>
          <w:rFonts w:ascii="Times New Roman" w:hAnsi="Times New Roman" w:cs="Times New Roman"/>
        </w:rPr>
      </w:pPr>
    </w:p>
    <w:p w14:paraId="7B02F121" w14:textId="77777777" w:rsidR="001D47C9" w:rsidRPr="00E6136B" w:rsidRDefault="001D47C9" w:rsidP="001D47C9">
      <w:pPr>
        <w:jc w:val="both"/>
        <w:rPr>
          <w:rFonts w:ascii="Times New Roman" w:hAnsi="Times New Roman" w:cs="Times New Roman"/>
          <w:b/>
          <w:bCs/>
          <w:color w:val="FF0000"/>
        </w:rPr>
      </w:pPr>
      <w:r w:rsidRPr="00E6136B">
        <w:rPr>
          <w:rFonts w:ascii="Times New Roman" w:hAnsi="Times New Roman" w:cs="Times New Roman"/>
          <w:b/>
          <w:bCs/>
          <w:color w:val="FF0000"/>
        </w:rPr>
        <w:t xml:space="preserve">ETİK KURUL HANGİ TARİHLERDE </w:t>
      </w:r>
      <w:proofErr w:type="gramStart"/>
      <w:r w:rsidRPr="00E6136B">
        <w:rPr>
          <w:rFonts w:ascii="Times New Roman" w:hAnsi="Times New Roman" w:cs="Times New Roman"/>
          <w:b/>
          <w:bCs/>
          <w:color w:val="FF0000"/>
        </w:rPr>
        <w:t>TOPLANMAKTADIR ?</w:t>
      </w:r>
      <w:proofErr w:type="gramEnd"/>
    </w:p>
    <w:p w14:paraId="3AE96830" w14:textId="77777777" w:rsidR="001D47C9" w:rsidRDefault="001D47C9" w:rsidP="00F30632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D47C9">
        <w:rPr>
          <w:rFonts w:ascii="Times New Roman" w:hAnsi="Times New Roman" w:cs="Times New Roman"/>
        </w:rPr>
        <w:t xml:space="preserve">Etik Kurullar Koordinatörlüğü </w:t>
      </w:r>
      <w:r w:rsidRPr="004E33AA">
        <w:rPr>
          <w:rFonts w:ascii="Times New Roman" w:hAnsi="Times New Roman" w:cs="Times New Roman"/>
          <w:color w:val="FF0000"/>
        </w:rPr>
        <w:t xml:space="preserve">her ayın ilk Çarşamba günü </w:t>
      </w:r>
      <w:r w:rsidRPr="001D47C9">
        <w:rPr>
          <w:rFonts w:ascii="Times New Roman" w:hAnsi="Times New Roman" w:cs="Times New Roman"/>
        </w:rPr>
        <w:t>ayda 1 (</w:t>
      </w:r>
      <w:proofErr w:type="gramStart"/>
      <w:r w:rsidRPr="001D47C9">
        <w:rPr>
          <w:rFonts w:ascii="Times New Roman" w:hAnsi="Times New Roman" w:cs="Times New Roman"/>
        </w:rPr>
        <w:t>bir)  kez</w:t>
      </w:r>
      <w:proofErr w:type="gramEnd"/>
      <w:r w:rsidRPr="001D47C9">
        <w:rPr>
          <w:rFonts w:ascii="Times New Roman" w:hAnsi="Times New Roman" w:cs="Times New Roman"/>
        </w:rPr>
        <w:t xml:space="preserve"> toplanmakta olup, Etik Kurullar Koordinatörlüğüne bağlı kurullar </w:t>
      </w:r>
      <w:r w:rsidRPr="001D47C9">
        <w:rPr>
          <w:rFonts w:ascii="Times New Roman" w:hAnsi="Times New Roman" w:cs="Times New Roman"/>
          <w:color w:val="FF0000"/>
        </w:rPr>
        <w:t xml:space="preserve">kendi aralarında en az ayda 1 (bir)  </w:t>
      </w:r>
      <w:r w:rsidRPr="001D47C9">
        <w:rPr>
          <w:rFonts w:ascii="Times New Roman" w:hAnsi="Times New Roman" w:cs="Times New Roman"/>
        </w:rPr>
        <w:t xml:space="preserve">kez toplanmaktadır. </w:t>
      </w:r>
    </w:p>
    <w:p w14:paraId="274ED42D" w14:textId="77777777" w:rsidR="001D47C9" w:rsidRPr="001D47C9" w:rsidRDefault="001D47C9" w:rsidP="001D47C9">
      <w:pPr>
        <w:pStyle w:val="ListeParagraf"/>
        <w:jc w:val="both"/>
        <w:rPr>
          <w:rFonts w:ascii="Times New Roman" w:hAnsi="Times New Roman" w:cs="Times New Roman"/>
        </w:rPr>
      </w:pPr>
      <w:r w:rsidRPr="001D47C9">
        <w:rPr>
          <w:rFonts w:ascii="Times New Roman" w:hAnsi="Times New Roman" w:cs="Times New Roman"/>
        </w:rPr>
        <w:t xml:space="preserve">(Bakınız: </w:t>
      </w:r>
      <w:hyperlink r:id="rId10" w:history="1">
        <w:r w:rsidRPr="001D47C9">
          <w:rPr>
            <w:rStyle w:val="Kpr"/>
            <w:rFonts w:ascii="Times New Roman" w:hAnsi="Times New Roman" w:cs="Times New Roman"/>
          </w:rPr>
          <w:t>https://etikkurullar.yalova.edu.tr/tr/Icerik/Detay/koordinatorluk-</w:t>
        </w:r>
      </w:hyperlink>
      <w:r w:rsidRPr="001D47C9">
        <w:rPr>
          <w:rFonts w:ascii="Times New Roman" w:hAnsi="Times New Roman" w:cs="Times New Roman"/>
        </w:rPr>
        <w:t xml:space="preserve"> ) </w:t>
      </w:r>
    </w:p>
    <w:p w14:paraId="162E9AEA" w14:textId="77777777" w:rsidR="001D47C9" w:rsidRPr="001D47C9" w:rsidRDefault="001D47C9" w:rsidP="001D47C9">
      <w:pPr>
        <w:pStyle w:val="ListeParagraf"/>
        <w:ind w:left="0"/>
        <w:rPr>
          <w:rFonts w:ascii="Times New Roman" w:hAnsi="Times New Roman" w:cs="Times New Roman"/>
        </w:rPr>
      </w:pPr>
    </w:p>
    <w:p w14:paraId="14F9D150" w14:textId="77777777" w:rsidR="00292A43" w:rsidRPr="00E6136B" w:rsidRDefault="001D47C9" w:rsidP="00292A43">
      <w:pPr>
        <w:jc w:val="both"/>
        <w:rPr>
          <w:rFonts w:ascii="Times New Roman" w:hAnsi="Times New Roman" w:cs="Times New Roman"/>
          <w:b/>
          <w:bCs/>
          <w:color w:val="FF0000"/>
        </w:rPr>
      </w:pPr>
      <w:r w:rsidRPr="00E6136B">
        <w:rPr>
          <w:rFonts w:ascii="Times New Roman" w:hAnsi="Times New Roman" w:cs="Times New Roman"/>
          <w:b/>
          <w:bCs/>
          <w:color w:val="FF0000"/>
        </w:rPr>
        <w:t xml:space="preserve">ETİK KURUL İZNİ İÇİN KİMLER BAŞVURU </w:t>
      </w:r>
      <w:proofErr w:type="gramStart"/>
      <w:r w:rsidRPr="00E6136B">
        <w:rPr>
          <w:rFonts w:ascii="Times New Roman" w:hAnsi="Times New Roman" w:cs="Times New Roman"/>
          <w:b/>
          <w:bCs/>
          <w:color w:val="FF0000"/>
        </w:rPr>
        <w:t>YAPABİLİR ?</w:t>
      </w:r>
      <w:proofErr w:type="gramEnd"/>
    </w:p>
    <w:p w14:paraId="4EDF966B" w14:textId="77777777" w:rsidR="001D47C9" w:rsidRPr="001521EE" w:rsidRDefault="001D47C9" w:rsidP="001521EE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521EE">
        <w:rPr>
          <w:rFonts w:ascii="Times New Roman" w:hAnsi="Times New Roman" w:cs="Times New Roman"/>
        </w:rPr>
        <w:t xml:space="preserve">Yalova ili sınırlarında yapılacak olan her türlü çalışma/ araştırma/ proje vb. başvurular kabul edilecektir. </w:t>
      </w:r>
    </w:p>
    <w:p w14:paraId="729A7516" w14:textId="77777777" w:rsidR="00292A43" w:rsidRDefault="001D47C9" w:rsidP="00604B54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6136B">
        <w:rPr>
          <w:rFonts w:ascii="Times New Roman" w:hAnsi="Times New Roman" w:cs="Times New Roman"/>
        </w:rPr>
        <w:t>Yalova Üniversitesi bünyesinde mevcut akademisyen/ idari personel/ öğrenci vb. başvu</w:t>
      </w:r>
      <w:r w:rsidR="001521EE" w:rsidRPr="00E6136B">
        <w:rPr>
          <w:rFonts w:ascii="Times New Roman" w:hAnsi="Times New Roman" w:cs="Times New Roman"/>
        </w:rPr>
        <w:t>ruları değerlendirilmeye alınacaktır</w:t>
      </w:r>
      <w:r w:rsidR="00E6136B">
        <w:rPr>
          <w:rFonts w:ascii="Times New Roman" w:hAnsi="Times New Roman" w:cs="Times New Roman"/>
        </w:rPr>
        <w:t>.</w:t>
      </w:r>
    </w:p>
    <w:p w14:paraId="2A8AD49D" w14:textId="77777777" w:rsidR="00E6136B" w:rsidRPr="00E6136B" w:rsidRDefault="00E6136B" w:rsidP="00E6136B">
      <w:pPr>
        <w:pStyle w:val="ListeParagraf"/>
        <w:jc w:val="both"/>
        <w:rPr>
          <w:rFonts w:ascii="Times New Roman" w:hAnsi="Times New Roman" w:cs="Times New Roman"/>
        </w:rPr>
      </w:pPr>
    </w:p>
    <w:p w14:paraId="2B0B5C2F" w14:textId="77777777" w:rsidR="00292A43" w:rsidRPr="00E6136B" w:rsidRDefault="001521EE" w:rsidP="00292A43">
      <w:pPr>
        <w:jc w:val="both"/>
        <w:rPr>
          <w:rFonts w:ascii="Times New Roman" w:hAnsi="Times New Roman" w:cs="Times New Roman"/>
          <w:b/>
          <w:bCs/>
          <w:color w:val="FF0000"/>
        </w:rPr>
      </w:pPr>
      <w:r w:rsidRPr="00E6136B">
        <w:rPr>
          <w:rFonts w:ascii="Times New Roman" w:hAnsi="Times New Roman" w:cs="Times New Roman"/>
          <w:b/>
          <w:bCs/>
          <w:color w:val="FF0000"/>
        </w:rPr>
        <w:t xml:space="preserve">ETİK KURUL BAŞVURULARI NE ZAMAN </w:t>
      </w:r>
      <w:proofErr w:type="gramStart"/>
      <w:r w:rsidRPr="00E6136B">
        <w:rPr>
          <w:rFonts w:ascii="Times New Roman" w:hAnsi="Times New Roman" w:cs="Times New Roman"/>
          <w:b/>
          <w:bCs/>
          <w:color w:val="FF0000"/>
        </w:rPr>
        <w:t>YAPILMALIDIR ?</w:t>
      </w:r>
      <w:proofErr w:type="gramEnd"/>
    </w:p>
    <w:p w14:paraId="6DDC460C" w14:textId="77777777" w:rsidR="001521EE" w:rsidRPr="001521EE" w:rsidRDefault="001521EE" w:rsidP="001521EE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521EE">
        <w:rPr>
          <w:rFonts w:ascii="Times New Roman" w:hAnsi="Times New Roman" w:cs="Times New Roman"/>
        </w:rPr>
        <w:t xml:space="preserve">Yalova Üniversitesi Etik Kurullar Koordinatörlüğü web sitesinde mevcut Toplantı Takvimi göz önüne alınarak başvurular yapılmalıdır. </w:t>
      </w:r>
    </w:p>
    <w:p w14:paraId="3678256F" w14:textId="77777777" w:rsidR="001521EE" w:rsidRPr="001521EE" w:rsidRDefault="001521EE" w:rsidP="001521EE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521EE">
        <w:rPr>
          <w:rFonts w:ascii="Times New Roman" w:hAnsi="Times New Roman" w:cs="Times New Roman"/>
        </w:rPr>
        <w:t>(Örneğin toplantı tarihi 05.06.2024 ise son başvuru tarihi 31.05.2024'tür.) Bu husus göz önüne alınarak başvuruların teslim edilmesi gerekir. </w:t>
      </w:r>
    </w:p>
    <w:p w14:paraId="3A40DC88" w14:textId="77777777" w:rsidR="0087053B" w:rsidRDefault="001521EE" w:rsidP="001521EE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C26DA">
        <w:rPr>
          <w:rFonts w:ascii="Times New Roman" w:hAnsi="Times New Roman" w:cs="Times New Roman"/>
          <w:color w:val="FF0000"/>
        </w:rPr>
        <w:t>Toplantı günü yapılacak başvurular teslim alınmayacaktır</w:t>
      </w:r>
      <w:r w:rsidR="0087053B">
        <w:rPr>
          <w:rFonts w:ascii="Times New Roman" w:hAnsi="Times New Roman" w:cs="Times New Roman"/>
          <w:color w:val="FF0000"/>
        </w:rPr>
        <w:t>.</w:t>
      </w:r>
    </w:p>
    <w:p w14:paraId="655912A3" w14:textId="77777777" w:rsidR="001521EE" w:rsidRDefault="0087053B" w:rsidP="001521EE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Revize edilen</w:t>
      </w:r>
      <w:proofErr w:type="gramEnd"/>
      <w:r>
        <w:rPr>
          <w:rFonts w:ascii="Times New Roman" w:hAnsi="Times New Roman" w:cs="Times New Roman"/>
        </w:rPr>
        <w:t xml:space="preserve"> dosyalar toplantı saati öncesine kadar teslim edilmelidir, düzenlenen dosyalar ne zaman teslim edilirse o tarihi takip eden ilk toplantıda dosyalar teslim edilecektir. </w:t>
      </w:r>
    </w:p>
    <w:p w14:paraId="252CF120" w14:textId="77777777" w:rsidR="004C26DA" w:rsidRPr="001521EE" w:rsidRDefault="004C26DA" w:rsidP="001521EE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>Başvuru evraklarının teslimini son güne bırakmayınız</w:t>
      </w:r>
      <w:r w:rsidRPr="004C26DA">
        <w:rPr>
          <w:rFonts w:ascii="Times New Roman" w:hAnsi="Times New Roman" w:cs="Times New Roman"/>
        </w:rPr>
        <w:t>.</w:t>
      </w:r>
    </w:p>
    <w:p w14:paraId="0D8057A9" w14:textId="71EDEA03" w:rsidR="0087053B" w:rsidRDefault="001521EE" w:rsidP="00E71BB2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85974">
        <w:rPr>
          <w:rFonts w:ascii="Times New Roman" w:hAnsi="Times New Roman" w:cs="Times New Roman"/>
        </w:rPr>
        <w:t>Toplantı günü yapılacak başvurular bir sonraki ay değerlendirilmek üzere teslim alınacaktır.</w:t>
      </w:r>
    </w:p>
    <w:p w14:paraId="1ABE90E6" w14:textId="77777777" w:rsidR="00885974" w:rsidRPr="00885974" w:rsidRDefault="00885974" w:rsidP="00885974">
      <w:pPr>
        <w:pStyle w:val="ListeParagraf"/>
        <w:jc w:val="both"/>
        <w:rPr>
          <w:rFonts w:ascii="Times New Roman" w:hAnsi="Times New Roman" w:cs="Times New Roman"/>
        </w:rPr>
      </w:pPr>
    </w:p>
    <w:p w14:paraId="0FAFAF10" w14:textId="77777777" w:rsidR="001521EE" w:rsidRPr="00E6136B" w:rsidRDefault="001521EE" w:rsidP="001521EE">
      <w:pPr>
        <w:pStyle w:val="ListeParagraf"/>
        <w:ind w:left="0"/>
        <w:jc w:val="both"/>
        <w:rPr>
          <w:rFonts w:ascii="Times New Roman" w:hAnsi="Times New Roman" w:cs="Times New Roman"/>
          <w:b/>
          <w:bCs/>
          <w:color w:val="FF0000"/>
        </w:rPr>
      </w:pPr>
      <w:r w:rsidRPr="00E6136B">
        <w:rPr>
          <w:rFonts w:ascii="Times New Roman" w:hAnsi="Times New Roman" w:cs="Times New Roman"/>
          <w:b/>
          <w:bCs/>
          <w:color w:val="FF0000"/>
        </w:rPr>
        <w:t xml:space="preserve">ETİK KURUL TOPLANTI TAKVİMİNDE TEMMUZ AYI TATİL GÖRÜNÜYOR TOPLANTI YAPILIYOR </w:t>
      </w:r>
      <w:proofErr w:type="gramStart"/>
      <w:r w:rsidRPr="00E6136B">
        <w:rPr>
          <w:rFonts w:ascii="Times New Roman" w:hAnsi="Times New Roman" w:cs="Times New Roman"/>
          <w:b/>
          <w:bCs/>
          <w:color w:val="FF0000"/>
        </w:rPr>
        <w:t>MU ?</w:t>
      </w:r>
      <w:proofErr w:type="gramEnd"/>
    </w:p>
    <w:p w14:paraId="61DBA2EC" w14:textId="77777777" w:rsidR="003E7A7C" w:rsidRDefault="001521EE" w:rsidP="003E7A7C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E7A7C">
        <w:rPr>
          <w:rFonts w:ascii="Times New Roman" w:hAnsi="Times New Roman" w:cs="Times New Roman"/>
        </w:rPr>
        <w:t xml:space="preserve">Haziran ayında yapılan başvuruların incelemesi genellikle </w:t>
      </w:r>
      <w:proofErr w:type="gramStart"/>
      <w:r w:rsidRPr="003E7A7C">
        <w:rPr>
          <w:rFonts w:ascii="Times New Roman" w:hAnsi="Times New Roman" w:cs="Times New Roman"/>
        </w:rPr>
        <w:t>Haziran</w:t>
      </w:r>
      <w:proofErr w:type="gramEnd"/>
      <w:r w:rsidRPr="003E7A7C">
        <w:rPr>
          <w:rFonts w:ascii="Times New Roman" w:hAnsi="Times New Roman" w:cs="Times New Roman"/>
        </w:rPr>
        <w:t xml:space="preserve"> ayı sonuna kadar bitmiş oluyor fakat bazı dosyalarda revizyon olduğu zaman kişilere eksiklikler mail yoluyla iletildikten sonra belirli bir süre içerisinde eksikliklerini tamamlayıp dosyayı teslim ettiklerinde</w:t>
      </w:r>
      <w:r w:rsidR="00D31CEA" w:rsidRPr="003E7A7C">
        <w:rPr>
          <w:rFonts w:ascii="Times New Roman" w:hAnsi="Times New Roman" w:cs="Times New Roman"/>
        </w:rPr>
        <w:t>n</w:t>
      </w:r>
      <w:r w:rsidRPr="003E7A7C">
        <w:rPr>
          <w:rFonts w:ascii="Times New Roman" w:hAnsi="Times New Roman" w:cs="Times New Roman"/>
        </w:rPr>
        <w:t xml:space="preserve"> bu dosyaların incelemesi yeniden yapı</w:t>
      </w:r>
      <w:r w:rsidR="00D31CEA" w:rsidRPr="003E7A7C">
        <w:rPr>
          <w:rFonts w:ascii="Times New Roman" w:hAnsi="Times New Roman" w:cs="Times New Roman"/>
        </w:rPr>
        <w:t>lması gerekiyor,</w:t>
      </w:r>
      <w:r w:rsidRPr="003E7A7C">
        <w:rPr>
          <w:rFonts w:ascii="Times New Roman" w:hAnsi="Times New Roman" w:cs="Times New Roman"/>
        </w:rPr>
        <w:t xml:space="preserve"> Temmuz ayında da incelemeler devam edebiliyor. </w:t>
      </w:r>
    </w:p>
    <w:p w14:paraId="420614B8" w14:textId="77777777" w:rsidR="003E7A7C" w:rsidRPr="003E7A7C" w:rsidRDefault="001521EE" w:rsidP="003E7A7C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E7A7C">
        <w:rPr>
          <w:rFonts w:ascii="Times New Roman" w:hAnsi="Times New Roman" w:cs="Times New Roman"/>
        </w:rPr>
        <w:t xml:space="preserve">Sizler de takdir edersiniz ki kurul üyelerimizin de bu aylar </w:t>
      </w:r>
      <w:r w:rsidRPr="003E7A7C">
        <w:rPr>
          <w:rFonts w:ascii="Times New Roman" w:hAnsi="Times New Roman" w:cs="Times New Roman"/>
          <w:color w:val="FF0000"/>
        </w:rPr>
        <w:t xml:space="preserve">tatil dönemi </w:t>
      </w:r>
      <w:r w:rsidRPr="003E7A7C">
        <w:rPr>
          <w:rFonts w:ascii="Times New Roman" w:hAnsi="Times New Roman" w:cs="Times New Roman"/>
        </w:rPr>
        <w:t>olduğundan incelemelerinde sizleri de mağdur etmemek adına böyle bir düzenleme yapılmıştır</w:t>
      </w:r>
      <w:r w:rsidR="003E7A7C" w:rsidRPr="003E7A7C">
        <w:rPr>
          <w:rFonts w:ascii="Times New Roman" w:hAnsi="Times New Roman" w:cs="Times New Roman"/>
        </w:rPr>
        <w:t>.</w:t>
      </w:r>
    </w:p>
    <w:p w14:paraId="7E55C0A4" w14:textId="77777777" w:rsidR="001521EE" w:rsidRPr="003E7A7C" w:rsidRDefault="003E7A7C" w:rsidP="00883F6C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E7A7C">
        <w:rPr>
          <w:rFonts w:ascii="Times New Roman" w:hAnsi="Times New Roman" w:cs="Times New Roman"/>
        </w:rPr>
        <w:t>Bel</w:t>
      </w:r>
      <w:r w:rsidR="001521EE" w:rsidRPr="003E7A7C">
        <w:rPr>
          <w:rFonts w:ascii="Times New Roman" w:hAnsi="Times New Roman" w:cs="Times New Roman"/>
        </w:rPr>
        <w:t xml:space="preserve">irtilen hususlar göz önüne alınarak </w:t>
      </w:r>
      <w:r w:rsidR="00D31CEA" w:rsidRPr="003E7A7C">
        <w:rPr>
          <w:rFonts w:ascii="Times New Roman" w:hAnsi="Times New Roman" w:cs="Times New Roman"/>
        </w:rPr>
        <w:t xml:space="preserve">başvuruların </w:t>
      </w:r>
      <w:r w:rsidR="001521EE" w:rsidRPr="003E7A7C">
        <w:rPr>
          <w:rFonts w:ascii="Times New Roman" w:hAnsi="Times New Roman" w:cs="Times New Roman"/>
        </w:rPr>
        <w:t xml:space="preserve">tesliminin </w:t>
      </w:r>
      <w:r w:rsidR="001521EE" w:rsidRPr="003E7A7C">
        <w:rPr>
          <w:rFonts w:ascii="Times New Roman" w:hAnsi="Times New Roman" w:cs="Times New Roman"/>
          <w:color w:val="FF0000"/>
        </w:rPr>
        <w:t>son gün</w:t>
      </w:r>
      <w:r w:rsidR="00D31CEA" w:rsidRPr="003E7A7C">
        <w:rPr>
          <w:rFonts w:ascii="Times New Roman" w:hAnsi="Times New Roman" w:cs="Times New Roman"/>
          <w:color w:val="FF0000"/>
        </w:rPr>
        <w:t>/aylara</w:t>
      </w:r>
      <w:r w:rsidR="001521EE" w:rsidRPr="003E7A7C">
        <w:rPr>
          <w:rFonts w:ascii="Times New Roman" w:hAnsi="Times New Roman" w:cs="Times New Roman"/>
          <w:color w:val="FF0000"/>
        </w:rPr>
        <w:t xml:space="preserve"> bırakılmaması </w:t>
      </w:r>
      <w:r w:rsidR="001521EE" w:rsidRPr="003E7A7C">
        <w:rPr>
          <w:rFonts w:ascii="Times New Roman" w:hAnsi="Times New Roman" w:cs="Times New Roman"/>
        </w:rPr>
        <w:t xml:space="preserve">gerekir. </w:t>
      </w:r>
    </w:p>
    <w:p w14:paraId="3ACC3FB3" w14:textId="77777777" w:rsidR="001521EE" w:rsidRDefault="001521EE" w:rsidP="001521EE">
      <w:pPr>
        <w:pStyle w:val="ListeParagraf"/>
        <w:jc w:val="both"/>
        <w:rPr>
          <w:rFonts w:ascii="Times New Roman" w:hAnsi="Times New Roman" w:cs="Times New Roman"/>
        </w:rPr>
      </w:pPr>
    </w:p>
    <w:p w14:paraId="48B49410" w14:textId="77777777" w:rsidR="001521EE" w:rsidRPr="00E6136B" w:rsidRDefault="001521EE" w:rsidP="001521EE">
      <w:pPr>
        <w:jc w:val="both"/>
        <w:rPr>
          <w:rFonts w:ascii="Times New Roman" w:hAnsi="Times New Roman" w:cs="Times New Roman"/>
          <w:b/>
          <w:bCs/>
          <w:color w:val="FF0000"/>
        </w:rPr>
      </w:pPr>
      <w:r w:rsidRPr="00E6136B">
        <w:rPr>
          <w:rFonts w:ascii="Times New Roman" w:hAnsi="Times New Roman" w:cs="Times New Roman"/>
          <w:b/>
          <w:bCs/>
          <w:color w:val="FF0000"/>
        </w:rPr>
        <w:t xml:space="preserve">ETİK KURUL TOPLANTI TAKVİMİNDE TEMMUZ VE AĞUSTOS AYLARI TATİL GÖRÜNÜYOR BAŞVURU EVRAKI TESLİM EDİLEBİLİYOR </w:t>
      </w:r>
      <w:proofErr w:type="gramStart"/>
      <w:r w:rsidRPr="00E6136B">
        <w:rPr>
          <w:rFonts w:ascii="Times New Roman" w:hAnsi="Times New Roman" w:cs="Times New Roman"/>
          <w:b/>
          <w:bCs/>
          <w:color w:val="FF0000"/>
        </w:rPr>
        <w:t>MU ?</w:t>
      </w:r>
      <w:proofErr w:type="gramEnd"/>
    </w:p>
    <w:p w14:paraId="52A10214" w14:textId="77777777" w:rsidR="00E6136B" w:rsidRDefault="004C26DA" w:rsidP="00D31CE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Temmuz ve </w:t>
      </w:r>
      <w:proofErr w:type="gramStart"/>
      <w:r>
        <w:rPr>
          <w:rFonts w:ascii="Times New Roman" w:hAnsi="Times New Roman" w:cs="Times New Roman"/>
        </w:rPr>
        <w:t>Ağustos</w:t>
      </w:r>
      <w:proofErr w:type="gramEnd"/>
      <w:r w:rsidR="001521EE" w:rsidRPr="001521EE">
        <w:rPr>
          <w:rFonts w:ascii="Times New Roman" w:hAnsi="Times New Roman" w:cs="Times New Roman"/>
        </w:rPr>
        <w:t xml:space="preserve"> aylarında etik kurul başvuruları yapılabilir</w:t>
      </w:r>
      <w:r w:rsidR="00E6136B">
        <w:rPr>
          <w:rFonts w:ascii="Times New Roman" w:hAnsi="Times New Roman" w:cs="Times New Roman"/>
        </w:rPr>
        <w:t>.</w:t>
      </w:r>
    </w:p>
    <w:p w14:paraId="05D9920F" w14:textId="77777777" w:rsidR="00D31CEA" w:rsidRDefault="00E6136B" w:rsidP="00D31CE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1521EE" w:rsidRPr="001521EE">
        <w:rPr>
          <w:rFonts w:ascii="Times New Roman" w:hAnsi="Times New Roman" w:cs="Times New Roman"/>
        </w:rPr>
        <w:t xml:space="preserve">aşvuru kayıt işlemleri yapıldıktan sonra toplantı takviminde </w:t>
      </w:r>
      <w:r w:rsidR="004C26DA">
        <w:rPr>
          <w:rFonts w:ascii="Times New Roman" w:hAnsi="Times New Roman" w:cs="Times New Roman"/>
        </w:rPr>
        <w:t>belirtilen ayı devam eden</w:t>
      </w:r>
      <w:r w:rsidR="0087053B">
        <w:rPr>
          <w:rFonts w:ascii="Times New Roman" w:hAnsi="Times New Roman" w:cs="Times New Roman"/>
        </w:rPr>
        <w:t xml:space="preserve"> </w:t>
      </w:r>
      <w:r w:rsidR="001521EE" w:rsidRPr="004C26DA">
        <w:rPr>
          <w:rFonts w:ascii="Times New Roman" w:hAnsi="Times New Roman" w:cs="Times New Roman"/>
          <w:color w:val="FF0000"/>
        </w:rPr>
        <w:t xml:space="preserve">ilk toplantı tarihinde </w:t>
      </w:r>
      <w:r w:rsidR="004C26DA">
        <w:rPr>
          <w:rFonts w:ascii="Times New Roman" w:hAnsi="Times New Roman" w:cs="Times New Roman"/>
          <w:color w:val="FF0000"/>
        </w:rPr>
        <w:t xml:space="preserve">(Eylül ayı) </w:t>
      </w:r>
      <w:r w:rsidR="001521EE" w:rsidRPr="001521EE">
        <w:rPr>
          <w:rFonts w:ascii="Times New Roman" w:hAnsi="Times New Roman" w:cs="Times New Roman"/>
        </w:rPr>
        <w:t xml:space="preserve">başvurular incelenmek üzere kurul üyelerine teslim edilecektir. </w:t>
      </w:r>
    </w:p>
    <w:p w14:paraId="06C5064B" w14:textId="77777777" w:rsidR="00BA7139" w:rsidRDefault="00BA7139" w:rsidP="00BA7139">
      <w:pPr>
        <w:pStyle w:val="ListeParagraf"/>
        <w:jc w:val="both"/>
        <w:rPr>
          <w:rFonts w:ascii="Times New Roman" w:hAnsi="Times New Roman" w:cs="Times New Roman"/>
        </w:rPr>
      </w:pPr>
    </w:p>
    <w:p w14:paraId="4F8F319A" w14:textId="77777777" w:rsidR="00D31CEA" w:rsidRPr="00E6136B" w:rsidRDefault="00D31CEA" w:rsidP="00D31CEA">
      <w:pPr>
        <w:jc w:val="both"/>
        <w:rPr>
          <w:rFonts w:ascii="Times New Roman" w:hAnsi="Times New Roman" w:cs="Times New Roman"/>
          <w:b/>
          <w:bCs/>
          <w:color w:val="FF0000"/>
        </w:rPr>
      </w:pPr>
      <w:r w:rsidRPr="00E6136B">
        <w:rPr>
          <w:rFonts w:ascii="Times New Roman" w:hAnsi="Times New Roman" w:cs="Times New Roman"/>
          <w:b/>
          <w:bCs/>
          <w:color w:val="FF0000"/>
        </w:rPr>
        <w:t xml:space="preserve">ETİK KURUL BAŞVURULARINDA YAPILACAK OLAN DÜZELTMELERDEN NASIL HABERİM </w:t>
      </w:r>
      <w:proofErr w:type="gramStart"/>
      <w:r w:rsidRPr="00E6136B">
        <w:rPr>
          <w:rFonts w:ascii="Times New Roman" w:hAnsi="Times New Roman" w:cs="Times New Roman"/>
          <w:b/>
          <w:bCs/>
          <w:color w:val="FF0000"/>
        </w:rPr>
        <w:t>OLUR ?</w:t>
      </w:r>
      <w:proofErr w:type="gramEnd"/>
    </w:p>
    <w:p w14:paraId="436ED04A" w14:textId="77777777" w:rsidR="006A4378" w:rsidRPr="006A4378" w:rsidRDefault="00D31CEA" w:rsidP="006A4378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31CEA">
        <w:rPr>
          <w:rFonts w:ascii="Times New Roman" w:hAnsi="Times New Roman" w:cs="Times New Roman"/>
        </w:rPr>
        <w:t xml:space="preserve">Başvuru evraklarınız toplantı takvimince önceden belirlenmiş gün ve saatte yapılacağından, belirtilen gün başvuru evraklar kurul üyelerine teslim edilir, gerekli incelemeler yapıldıktan sonra </w:t>
      </w:r>
      <w:r>
        <w:rPr>
          <w:rFonts w:ascii="Times New Roman" w:hAnsi="Times New Roman" w:cs="Times New Roman"/>
        </w:rPr>
        <w:t>çalışmalarınızın daha kaliteli olabilmesi adına sorumlu araştırmacılardan</w:t>
      </w:r>
      <w:r w:rsidR="0087053B">
        <w:rPr>
          <w:rFonts w:ascii="Times New Roman" w:hAnsi="Times New Roman" w:cs="Times New Roman"/>
        </w:rPr>
        <w:t xml:space="preserve"> </w:t>
      </w:r>
      <w:r w:rsidRPr="004C26DA">
        <w:rPr>
          <w:rFonts w:ascii="Times New Roman" w:hAnsi="Times New Roman" w:cs="Times New Roman"/>
          <w:color w:val="FF0000"/>
        </w:rPr>
        <w:t xml:space="preserve">düzeltmeler/eklemeler/çıkartmalar </w:t>
      </w:r>
      <w:r>
        <w:rPr>
          <w:rFonts w:ascii="Times New Roman" w:hAnsi="Times New Roman" w:cs="Times New Roman"/>
        </w:rPr>
        <w:t>gerekli görülmesi halinde talep edilebilmektedir.</w:t>
      </w:r>
    </w:p>
    <w:p w14:paraId="0D397D94" w14:textId="77777777" w:rsidR="00D31CEA" w:rsidRPr="00D31CEA" w:rsidRDefault="00D31CEA" w:rsidP="00D31CEA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proofErr w:type="gramStart"/>
      <w:r w:rsidRPr="00D31CEA">
        <w:rPr>
          <w:rFonts w:ascii="Times New Roman" w:hAnsi="Times New Roman" w:cs="Times New Roman"/>
        </w:rPr>
        <w:t>Revize edilmesine</w:t>
      </w:r>
      <w:proofErr w:type="gramEnd"/>
      <w:r w:rsidRPr="00D31CEA">
        <w:rPr>
          <w:rFonts w:ascii="Times New Roman" w:hAnsi="Times New Roman" w:cs="Times New Roman"/>
        </w:rPr>
        <w:t xml:space="preserve"> karar verilen dosyalarda sorumla araştırmacının Koordinatörlüğümüze bildirdiği </w:t>
      </w:r>
      <w:r w:rsidRPr="004C26DA">
        <w:rPr>
          <w:rFonts w:ascii="Times New Roman" w:hAnsi="Times New Roman" w:cs="Times New Roman"/>
          <w:color w:val="FF0000"/>
        </w:rPr>
        <w:t xml:space="preserve">mail adresine </w:t>
      </w:r>
      <w:r w:rsidRPr="00D31CEA">
        <w:rPr>
          <w:rFonts w:ascii="Times New Roman" w:hAnsi="Times New Roman" w:cs="Times New Roman"/>
        </w:rPr>
        <w:t xml:space="preserve">ayrıntılı şekilde yapılacak olan düzeltmeler bildirilir. </w:t>
      </w:r>
    </w:p>
    <w:p w14:paraId="7193504F" w14:textId="77777777" w:rsidR="00D31CEA" w:rsidRDefault="00D31CEA" w:rsidP="00D31CEA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31CEA">
        <w:rPr>
          <w:rFonts w:ascii="Times New Roman" w:hAnsi="Times New Roman" w:cs="Times New Roman"/>
        </w:rPr>
        <w:t xml:space="preserve">Bildirilen düzeltmelerin </w:t>
      </w:r>
      <w:r w:rsidRPr="004C26DA">
        <w:rPr>
          <w:rFonts w:ascii="Times New Roman" w:hAnsi="Times New Roman" w:cs="Times New Roman"/>
          <w:color w:val="FF0000"/>
        </w:rPr>
        <w:t xml:space="preserve">en kısa sürede </w:t>
      </w:r>
      <w:r w:rsidRPr="00D31CEA">
        <w:rPr>
          <w:rFonts w:ascii="Times New Roman" w:hAnsi="Times New Roman" w:cs="Times New Roman"/>
        </w:rPr>
        <w:t xml:space="preserve">Koordinatörlüğümüze iletilmesi beklenir. </w:t>
      </w:r>
    </w:p>
    <w:p w14:paraId="3B7CD3B8" w14:textId="77777777" w:rsidR="00D31CEA" w:rsidRPr="00D31CEA" w:rsidRDefault="00D31CEA" w:rsidP="00D31CEA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Düzeltmeler yapıldıktan sonra Koordinatörlüğümüze yeni başvuru evrakı teslim edilmesi gerektiği gibi </w:t>
      </w:r>
      <w:r w:rsidRPr="004C26DA">
        <w:rPr>
          <w:rFonts w:ascii="Times New Roman" w:hAnsi="Times New Roman" w:cs="Times New Roman"/>
          <w:color w:val="FF0000"/>
        </w:rPr>
        <w:t xml:space="preserve">imzalı, paraflı, düzenlenme tarihi güncellenmiş </w:t>
      </w:r>
      <w:r>
        <w:rPr>
          <w:rFonts w:ascii="Times New Roman" w:hAnsi="Times New Roman" w:cs="Times New Roman"/>
        </w:rPr>
        <w:t xml:space="preserve">başvuru evrakı teslim edilmelidir. </w:t>
      </w:r>
    </w:p>
    <w:p w14:paraId="3ED31EC6" w14:textId="77777777" w:rsidR="00D31CEA" w:rsidRDefault="00D31CEA" w:rsidP="00D31CEA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31CEA">
        <w:rPr>
          <w:rFonts w:ascii="Times New Roman" w:hAnsi="Times New Roman" w:cs="Times New Roman"/>
        </w:rPr>
        <w:t xml:space="preserve">Koordinatörlüğümüze bildirilen düzeltmeler sizlerin mağduriyet yaşamamanız için en kısa sürede kurul üyelerine teslim edilerek incelendikten sonra </w:t>
      </w:r>
      <w:r w:rsidRPr="004C26DA">
        <w:rPr>
          <w:rFonts w:ascii="Times New Roman" w:hAnsi="Times New Roman" w:cs="Times New Roman"/>
          <w:color w:val="FF0000"/>
        </w:rPr>
        <w:t xml:space="preserve">kesin karar </w:t>
      </w:r>
      <w:r w:rsidRPr="00D31CEA">
        <w:rPr>
          <w:rFonts w:ascii="Times New Roman" w:hAnsi="Times New Roman" w:cs="Times New Roman"/>
        </w:rPr>
        <w:t>başvuru yapan sorumlu araştırmacıya bildirilir.</w:t>
      </w:r>
    </w:p>
    <w:p w14:paraId="44505F1B" w14:textId="77777777" w:rsidR="006A4378" w:rsidRPr="004C26DA" w:rsidRDefault="006A4378" w:rsidP="00D31CEA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Toplantı takviminde belirtilen gün ve saatten sonra belirtilen </w:t>
      </w:r>
      <w:r w:rsidRPr="004C26DA">
        <w:rPr>
          <w:rFonts w:ascii="Times New Roman" w:hAnsi="Times New Roman" w:cs="Times New Roman"/>
          <w:color w:val="FF0000"/>
        </w:rPr>
        <w:t xml:space="preserve">maillerinizi kontrol etmeniz </w:t>
      </w:r>
      <w:r w:rsidRPr="004C26DA">
        <w:rPr>
          <w:rFonts w:ascii="Times New Roman" w:hAnsi="Times New Roman" w:cs="Times New Roman"/>
        </w:rPr>
        <w:t>gerekir.</w:t>
      </w:r>
    </w:p>
    <w:p w14:paraId="5A5D6C18" w14:textId="77777777" w:rsidR="006A4378" w:rsidRDefault="006A4378" w:rsidP="006A4378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proofErr w:type="gramStart"/>
      <w:r w:rsidRPr="004C26DA">
        <w:rPr>
          <w:rFonts w:ascii="Times New Roman" w:hAnsi="Times New Roman" w:cs="Times New Roman"/>
          <w:color w:val="FF0000"/>
        </w:rPr>
        <w:t>Revize edilen</w:t>
      </w:r>
      <w:proofErr w:type="gramEnd"/>
      <w:r w:rsidRPr="004C26DA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yeni başvurular teslim edilmesi halinde incelenmek için kurul üyelerine teslim edilir, aksi halde harici kontrol yapılmaz.</w:t>
      </w:r>
    </w:p>
    <w:p w14:paraId="4D08B407" w14:textId="77777777" w:rsidR="006A4378" w:rsidRPr="006A4378" w:rsidRDefault="006A4378" w:rsidP="006A4378">
      <w:pPr>
        <w:jc w:val="both"/>
        <w:rPr>
          <w:rFonts w:ascii="Times New Roman" w:hAnsi="Times New Roman" w:cs="Times New Roman"/>
        </w:rPr>
      </w:pPr>
    </w:p>
    <w:p w14:paraId="61EF4C2E" w14:textId="77777777" w:rsidR="006A4378" w:rsidRPr="00E6136B" w:rsidRDefault="006A4378" w:rsidP="006A4378">
      <w:pPr>
        <w:jc w:val="both"/>
        <w:rPr>
          <w:rFonts w:ascii="Times New Roman" w:hAnsi="Times New Roman" w:cs="Times New Roman"/>
          <w:b/>
          <w:bCs/>
          <w:color w:val="FF0000"/>
        </w:rPr>
      </w:pPr>
      <w:r w:rsidRPr="00E6136B">
        <w:rPr>
          <w:rFonts w:ascii="Times New Roman" w:hAnsi="Times New Roman" w:cs="Times New Roman"/>
          <w:b/>
          <w:bCs/>
          <w:color w:val="FF0000"/>
        </w:rPr>
        <w:t xml:space="preserve">ETİK KURUL ONAYI NE ZAMAN </w:t>
      </w:r>
      <w:proofErr w:type="gramStart"/>
      <w:r w:rsidRPr="00E6136B">
        <w:rPr>
          <w:rFonts w:ascii="Times New Roman" w:hAnsi="Times New Roman" w:cs="Times New Roman"/>
          <w:b/>
          <w:bCs/>
          <w:color w:val="FF0000"/>
        </w:rPr>
        <w:t>ÇIKAR ?</w:t>
      </w:r>
      <w:proofErr w:type="gramEnd"/>
    </w:p>
    <w:p w14:paraId="344A602C" w14:textId="77777777" w:rsidR="006A4378" w:rsidRDefault="006A4378" w:rsidP="006A4378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A4378">
        <w:rPr>
          <w:rFonts w:ascii="Times New Roman" w:hAnsi="Times New Roman" w:cs="Times New Roman"/>
        </w:rPr>
        <w:t>Kurullar toplantı sonrası verdikleri karar Koordinatörlüğe ulaştıktan sonra</w:t>
      </w:r>
      <w:r>
        <w:rPr>
          <w:rFonts w:ascii="Times New Roman" w:hAnsi="Times New Roman" w:cs="Times New Roman"/>
        </w:rPr>
        <w:t xml:space="preserve"> Etik Kurullar Koordinatörünün imzasının tamamlanmasının ardından</w:t>
      </w:r>
      <w:r w:rsidR="0087053B">
        <w:rPr>
          <w:rFonts w:ascii="Times New Roman" w:hAnsi="Times New Roman" w:cs="Times New Roman"/>
        </w:rPr>
        <w:t xml:space="preserve"> </w:t>
      </w:r>
      <w:r w:rsidRPr="004C26DA">
        <w:rPr>
          <w:rFonts w:ascii="Times New Roman" w:hAnsi="Times New Roman" w:cs="Times New Roman"/>
          <w:color w:val="FF0000"/>
        </w:rPr>
        <w:t xml:space="preserve">en kısa süre içerisinde (1-3 iş günü) </w:t>
      </w:r>
      <w:r w:rsidRPr="006A4378">
        <w:rPr>
          <w:rFonts w:ascii="Times New Roman" w:hAnsi="Times New Roman" w:cs="Times New Roman"/>
        </w:rPr>
        <w:t xml:space="preserve">sorumlu araştırmacıya karar bildirilir. </w:t>
      </w:r>
    </w:p>
    <w:p w14:paraId="24583B32" w14:textId="77777777" w:rsidR="006A4378" w:rsidRDefault="006A4378" w:rsidP="006A4378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Başvuru evrakında herhangi bir problem olmaması halinde </w:t>
      </w:r>
      <w:r w:rsidR="00E6136B">
        <w:rPr>
          <w:rFonts w:ascii="Times New Roman" w:hAnsi="Times New Roman" w:cs="Times New Roman"/>
        </w:rPr>
        <w:t xml:space="preserve">yaklaşık </w:t>
      </w:r>
      <w:r w:rsidR="00E6136B" w:rsidRPr="004C26DA">
        <w:rPr>
          <w:rFonts w:ascii="Times New Roman" w:hAnsi="Times New Roman" w:cs="Times New Roman"/>
          <w:color w:val="FF0000"/>
        </w:rPr>
        <w:t xml:space="preserve">1-2 ay </w:t>
      </w:r>
      <w:r w:rsidR="00E6136B">
        <w:rPr>
          <w:rFonts w:ascii="Times New Roman" w:hAnsi="Times New Roman" w:cs="Times New Roman"/>
        </w:rPr>
        <w:t>arasında kararınız elinize ulaşılır.</w:t>
      </w:r>
    </w:p>
    <w:p w14:paraId="67E3C461" w14:textId="77777777" w:rsidR="00C92D01" w:rsidRPr="006A4378" w:rsidRDefault="00C92D01" w:rsidP="00C92D01">
      <w:pPr>
        <w:pStyle w:val="ListeParagraf"/>
        <w:jc w:val="both"/>
        <w:rPr>
          <w:rFonts w:ascii="Times New Roman" w:hAnsi="Times New Roman" w:cs="Times New Roman"/>
        </w:rPr>
      </w:pPr>
    </w:p>
    <w:p w14:paraId="27F1A790" w14:textId="77777777" w:rsidR="006A4378" w:rsidRPr="00E6136B" w:rsidRDefault="006A4378" w:rsidP="006A4378">
      <w:pPr>
        <w:jc w:val="both"/>
        <w:rPr>
          <w:rFonts w:ascii="Times New Roman" w:hAnsi="Times New Roman" w:cs="Times New Roman"/>
          <w:b/>
          <w:bCs/>
          <w:color w:val="FF0000"/>
        </w:rPr>
      </w:pPr>
      <w:r w:rsidRPr="00E6136B">
        <w:rPr>
          <w:rFonts w:ascii="Times New Roman" w:hAnsi="Times New Roman" w:cs="Times New Roman"/>
          <w:b/>
          <w:bCs/>
          <w:color w:val="FF0000"/>
        </w:rPr>
        <w:t xml:space="preserve">ETİK KURUL ONAYI VERİLEN KARARA NASIL </w:t>
      </w:r>
      <w:proofErr w:type="gramStart"/>
      <w:r w:rsidRPr="00E6136B">
        <w:rPr>
          <w:rFonts w:ascii="Times New Roman" w:hAnsi="Times New Roman" w:cs="Times New Roman"/>
          <w:b/>
          <w:bCs/>
          <w:color w:val="FF0000"/>
        </w:rPr>
        <w:t>ULAŞABİLİRİM ?</w:t>
      </w:r>
      <w:proofErr w:type="gramEnd"/>
    </w:p>
    <w:p w14:paraId="7CB60F7B" w14:textId="77777777" w:rsidR="006A4378" w:rsidRDefault="006A4378" w:rsidP="006A4378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A4378">
        <w:rPr>
          <w:rFonts w:ascii="Times New Roman" w:hAnsi="Times New Roman" w:cs="Times New Roman"/>
        </w:rPr>
        <w:t xml:space="preserve">Etik Kurul Onayı verilen kararlar imzalandıktan sonra sorumlu araştırmacıların bildirdiği </w:t>
      </w:r>
      <w:proofErr w:type="gramStart"/>
      <w:r w:rsidRPr="004C26DA">
        <w:rPr>
          <w:rFonts w:ascii="Times New Roman" w:hAnsi="Times New Roman" w:cs="Times New Roman"/>
          <w:color w:val="FF0000"/>
        </w:rPr>
        <w:t>mail</w:t>
      </w:r>
      <w:proofErr w:type="gramEnd"/>
      <w:r w:rsidRPr="004C26DA">
        <w:rPr>
          <w:rFonts w:ascii="Times New Roman" w:hAnsi="Times New Roman" w:cs="Times New Roman"/>
          <w:color w:val="FF0000"/>
        </w:rPr>
        <w:t xml:space="preserve"> adresine </w:t>
      </w:r>
      <w:r w:rsidRPr="006A4378">
        <w:rPr>
          <w:rFonts w:ascii="Times New Roman" w:hAnsi="Times New Roman" w:cs="Times New Roman"/>
        </w:rPr>
        <w:t xml:space="preserve">taranmak suretiyle gönderilir. </w:t>
      </w:r>
    </w:p>
    <w:p w14:paraId="6F7CEF85" w14:textId="77777777" w:rsidR="006A4378" w:rsidRDefault="006A4378" w:rsidP="006A4378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Etik Kurul Onayını almak isteyen sorumlu araştırmacı; </w:t>
      </w:r>
      <w:r w:rsidRPr="004C26DA">
        <w:rPr>
          <w:rFonts w:ascii="Times New Roman" w:hAnsi="Times New Roman" w:cs="Times New Roman"/>
          <w:color w:val="FF0000"/>
        </w:rPr>
        <w:t xml:space="preserve">şahsen başvuru </w:t>
      </w:r>
      <w:r>
        <w:rPr>
          <w:rFonts w:ascii="Times New Roman" w:hAnsi="Times New Roman" w:cs="Times New Roman"/>
        </w:rPr>
        <w:t xml:space="preserve">yapmak suretiyle </w:t>
      </w:r>
      <w:r w:rsidRPr="004C26DA">
        <w:rPr>
          <w:rFonts w:ascii="Times New Roman" w:hAnsi="Times New Roman" w:cs="Times New Roman"/>
          <w:color w:val="FF0000"/>
        </w:rPr>
        <w:t xml:space="preserve">ıslak imza karşılığında </w:t>
      </w:r>
      <w:r>
        <w:rPr>
          <w:rFonts w:ascii="Times New Roman" w:hAnsi="Times New Roman" w:cs="Times New Roman"/>
        </w:rPr>
        <w:t xml:space="preserve">kararı elden teslim alabilir. </w:t>
      </w:r>
    </w:p>
    <w:p w14:paraId="26FDBBAD" w14:textId="77777777" w:rsidR="00E6136B" w:rsidRDefault="006A4378" w:rsidP="00D27DE3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4C26DA">
        <w:rPr>
          <w:rFonts w:ascii="Times New Roman" w:hAnsi="Times New Roman" w:cs="Times New Roman"/>
        </w:rPr>
        <w:t xml:space="preserve">Harici </w:t>
      </w:r>
      <w:r w:rsidRPr="00E6136B">
        <w:rPr>
          <w:rFonts w:ascii="Times New Roman" w:hAnsi="Times New Roman" w:cs="Times New Roman"/>
        </w:rPr>
        <w:t>yollarla karar teslim edilmeyecektir. (</w:t>
      </w:r>
      <w:proofErr w:type="gramStart"/>
      <w:r w:rsidRPr="00E6136B">
        <w:rPr>
          <w:rFonts w:ascii="Times New Roman" w:hAnsi="Times New Roman" w:cs="Times New Roman"/>
        </w:rPr>
        <w:t>posta</w:t>
      </w:r>
      <w:proofErr w:type="gramEnd"/>
      <w:r w:rsidRPr="00E6136B">
        <w:rPr>
          <w:rFonts w:ascii="Times New Roman" w:hAnsi="Times New Roman" w:cs="Times New Roman"/>
        </w:rPr>
        <w:t xml:space="preserve">, </w:t>
      </w:r>
      <w:proofErr w:type="spellStart"/>
      <w:r w:rsidRPr="00E6136B">
        <w:rPr>
          <w:rFonts w:ascii="Times New Roman" w:hAnsi="Times New Roman" w:cs="Times New Roman"/>
        </w:rPr>
        <w:t>fax</w:t>
      </w:r>
      <w:proofErr w:type="spellEnd"/>
      <w:r w:rsidRPr="00E6136B">
        <w:rPr>
          <w:rFonts w:ascii="Times New Roman" w:hAnsi="Times New Roman" w:cs="Times New Roman"/>
        </w:rPr>
        <w:t xml:space="preserve"> vb.) </w:t>
      </w:r>
    </w:p>
    <w:p w14:paraId="6F15A726" w14:textId="77777777" w:rsidR="00C92D01" w:rsidRDefault="00C92D01" w:rsidP="00E6136B">
      <w:pPr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2CBA4BB3" w14:textId="77777777" w:rsidR="00E6136B" w:rsidRPr="00BA7139" w:rsidRDefault="006E2E2B" w:rsidP="00E6136B">
      <w:pPr>
        <w:jc w:val="both"/>
        <w:rPr>
          <w:rFonts w:ascii="Times New Roman" w:hAnsi="Times New Roman" w:cs="Times New Roman"/>
          <w:b/>
          <w:bCs/>
          <w:color w:val="FF0000"/>
        </w:rPr>
      </w:pPr>
      <w:r w:rsidRPr="00BA7139">
        <w:rPr>
          <w:rFonts w:ascii="Times New Roman" w:hAnsi="Times New Roman" w:cs="Times New Roman"/>
          <w:b/>
          <w:bCs/>
          <w:color w:val="FF0000"/>
        </w:rPr>
        <w:t xml:space="preserve">ETİK KURUL ONAYI GEÇMİŞE DÖNÜK ALINABİLİR </w:t>
      </w:r>
      <w:proofErr w:type="gramStart"/>
      <w:r w:rsidRPr="00BA7139">
        <w:rPr>
          <w:rFonts w:ascii="Times New Roman" w:hAnsi="Times New Roman" w:cs="Times New Roman"/>
          <w:b/>
          <w:bCs/>
          <w:color w:val="FF0000"/>
        </w:rPr>
        <w:t>Mİ ?</w:t>
      </w:r>
      <w:proofErr w:type="gramEnd"/>
    </w:p>
    <w:p w14:paraId="01F6E547" w14:textId="77777777" w:rsidR="006E2E2B" w:rsidRDefault="006E2E2B" w:rsidP="006E2E2B">
      <w:pPr>
        <w:pStyle w:val="ListeParagraf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6E2E2B">
        <w:rPr>
          <w:rFonts w:ascii="Times New Roman" w:hAnsi="Times New Roman" w:cs="Times New Roman"/>
        </w:rPr>
        <w:t>Etik Kurul Onay Karar</w:t>
      </w:r>
      <w:r w:rsidRPr="004C26DA">
        <w:rPr>
          <w:rFonts w:ascii="Times New Roman" w:hAnsi="Times New Roman" w:cs="Times New Roman"/>
        </w:rPr>
        <w:t xml:space="preserve">ı geçmişe </w:t>
      </w:r>
      <w:r w:rsidRPr="006E2E2B">
        <w:rPr>
          <w:rFonts w:ascii="Times New Roman" w:hAnsi="Times New Roman" w:cs="Times New Roman"/>
        </w:rPr>
        <w:t xml:space="preserve">dönük verilmemektedir. </w:t>
      </w:r>
    </w:p>
    <w:p w14:paraId="77C680B3" w14:textId="77777777" w:rsidR="00E22195" w:rsidRDefault="00E22195" w:rsidP="00E22195">
      <w:pPr>
        <w:pStyle w:val="ListeParagraf"/>
        <w:jc w:val="both"/>
        <w:rPr>
          <w:rFonts w:ascii="Times New Roman" w:hAnsi="Times New Roman" w:cs="Times New Roman"/>
        </w:rPr>
      </w:pPr>
    </w:p>
    <w:p w14:paraId="15443DCE" w14:textId="77777777" w:rsidR="00E22195" w:rsidRPr="00E22195" w:rsidRDefault="00E22195" w:rsidP="00E22195">
      <w:pPr>
        <w:jc w:val="both"/>
        <w:rPr>
          <w:rFonts w:ascii="Times New Roman" w:hAnsi="Times New Roman" w:cs="Times New Roman"/>
          <w:b/>
          <w:bCs/>
          <w:color w:val="FF0000"/>
        </w:rPr>
      </w:pPr>
      <w:r w:rsidRPr="00E22195">
        <w:rPr>
          <w:rFonts w:ascii="Times New Roman" w:hAnsi="Times New Roman" w:cs="Times New Roman"/>
          <w:b/>
          <w:bCs/>
          <w:color w:val="FF0000"/>
        </w:rPr>
        <w:t xml:space="preserve">ETİK KURUL KARARI NE ZAMAN </w:t>
      </w:r>
      <w:proofErr w:type="gramStart"/>
      <w:r w:rsidRPr="00E22195">
        <w:rPr>
          <w:rFonts w:ascii="Times New Roman" w:hAnsi="Times New Roman" w:cs="Times New Roman"/>
          <w:b/>
          <w:bCs/>
          <w:color w:val="FF0000"/>
        </w:rPr>
        <w:t>AÇIKLANIR ?</w:t>
      </w:r>
      <w:proofErr w:type="gramEnd"/>
    </w:p>
    <w:p w14:paraId="7603CC18" w14:textId="77777777" w:rsidR="00E22195" w:rsidRPr="00E22195" w:rsidRDefault="00E22195" w:rsidP="00E22195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E22195">
        <w:rPr>
          <w:rFonts w:ascii="Times New Roman" w:hAnsi="Times New Roman" w:cs="Times New Roman"/>
        </w:rPr>
        <w:t>Toplantı takviminde belirtilen tarihlerde Etik Kurullar Koordinatörlüğü Genel Kurul Toplantısı yapılır.</w:t>
      </w:r>
    </w:p>
    <w:p w14:paraId="0AB9A0C5" w14:textId="77777777" w:rsidR="00E22195" w:rsidRPr="00E22195" w:rsidRDefault="00E22195" w:rsidP="00E22195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E22195">
        <w:rPr>
          <w:rFonts w:ascii="Times New Roman" w:hAnsi="Times New Roman" w:cs="Times New Roman"/>
        </w:rPr>
        <w:t xml:space="preserve">Toplantı günü toplantı tarihinden önce verilen </w:t>
      </w:r>
      <w:r w:rsidRPr="00E22195">
        <w:rPr>
          <w:rFonts w:ascii="Times New Roman" w:hAnsi="Times New Roman" w:cs="Times New Roman"/>
          <w:color w:val="FF0000"/>
        </w:rPr>
        <w:t xml:space="preserve">(bir önceki ay) </w:t>
      </w:r>
      <w:r w:rsidRPr="00E22195">
        <w:rPr>
          <w:rFonts w:ascii="Times New Roman" w:hAnsi="Times New Roman" w:cs="Times New Roman"/>
        </w:rPr>
        <w:t>başvuruları incelenmek üzere teslim edilir.</w:t>
      </w:r>
    </w:p>
    <w:p w14:paraId="0E595659" w14:textId="77777777" w:rsidR="00E22195" w:rsidRPr="00E22195" w:rsidRDefault="00E22195" w:rsidP="00E22195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E22195">
        <w:rPr>
          <w:rFonts w:ascii="Times New Roman" w:hAnsi="Times New Roman" w:cs="Times New Roman"/>
        </w:rPr>
        <w:t xml:space="preserve">Toplantı kararları </w:t>
      </w:r>
      <w:r w:rsidRPr="00E22195">
        <w:rPr>
          <w:rFonts w:ascii="Times New Roman" w:hAnsi="Times New Roman" w:cs="Times New Roman"/>
          <w:color w:val="FF0000"/>
        </w:rPr>
        <w:t xml:space="preserve">1 (bir) ay </w:t>
      </w:r>
      <w:r w:rsidRPr="00E22195">
        <w:rPr>
          <w:rFonts w:ascii="Times New Roman" w:hAnsi="Times New Roman" w:cs="Times New Roman"/>
        </w:rPr>
        <w:t>içerisinde genellikle verilir.</w:t>
      </w:r>
    </w:p>
    <w:p w14:paraId="14525154" w14:textId="77777777" w:rsidR="00E22195" w:rsidRDefault="00E22195" w:rsidP="00E22195">
      <w:pPr>
        <w:pStyle w:val="ListeParagraf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proofErr w:type="gramStart"/>
      <w:r w:rsidRPr="00E22195">
        <w:rPr>
          <w:rFonts w:ascii="Times New Roman" w:hAnsi="Times New Roman" w:cs="Times New Roman"/>
        </w:rPr>
        <w:t>Revize edilen</w:t>
      </w:r>
      <w:proofErr w:type="gramEnd"/>
      <w:r w:rsidRPr="00E22195">
        <w:rPr>
          <w:rFonts w:ascii="Times New Roman" w:hAnsi="Times New Roman" w:cs="Times New Roman"/>
        </w:rPr>
        <w:t xml:space="preserve"> dosyalarda</w:t>
      </w:r>
      <w:r>
        <w:rPr>
          <w:rFonts w:ascii="Times New Roman" w:hAnsi="Times New Roman" w:cs="Times New Roman"/>
        </w:rPr>
        <w:t xml:space="preserve">ki eksikliklerin en kısa sürede Koordinatörlüğümüze bildirilmesi istenir, alınan dosyalar en yakın toplantı tarihinde ilgili kurula iletilir, </w:t>
      </w:r>
      <w:r w:rsidRPr="00E22195">
        <w:rPr>
          <w:rFonts w:ascii="Times New Roman" w:hAnsi="Times New Roman" w:cs="Times New Roman"/>
        </w:rPr>
        <w:t>eksikliklerin olması halinde bir sonraki toplantı tarihinde teslim edilir.</w:t>
      </w:r>
    </w:p>
    <w:p w14:paraId="3506B173" w14:textId="77777777" w:rsidR="00BA7139" w:rsidRPr="006E2E2B" w:rsidRDefault="00BA7139" w:rsidP="00BA7139">
      <w:pPr>
        <w:pStyle w:val="ListeParagraf"/>
        <w:jc w:val="both"/>
        <w:rPr>
          <w:rFonts w:ascii="Times New Roman" w:hAnsi="Times New Roman" w:cs="Times New Roman"/>
        </w:rPr>
      </w:pPr>
    </w:p>
    <w:p w14:paraId="5CD24984" w14:textId="77777777" w:rsidR="00E6136B" w:rsidRPr="00E6136B" w:rsidRDefault="00E6136B" w:rsidP="00E6136B">
      <w:pPr>
        <w:jc w:val="both"/>
        <w:rPr>
          <w:rFonts w:ascii="Times New Roman" w:hAnsi="Times New Roman" w:cs="Times New Roman"/>
          <w:b/>
          <w:bCs/>
          <w:color w:val="FF0000"/>
        </w:rPr>
      </w:pPr>
      <w:r w:rsidRPr="00E6136B">
        <w:rPr>
          <w:rFonts w:ascii="Times New Roman" w:hAnsi="Times New Roman" w:cs="Times New Roman"/>
          <w:b/>
          <w:bCs/>
          <w:color w:val="FF0000"/>
        </w:rPr>
        <w:t>ETİK KURUL ONAYI VERİLDİKTEN SONRA ARAŞTIRMAYI YÜRÜTEN TEZ DANIŞMANI/ YARDIMCI ARAŞTIRMACI DEĞİŞİKLİĞİ NASIL OLMALIDIR?</w:t>
      </w:r>
    </w:p>
    <w:p w14:paraId="26CBD432" w14:textId="77777777" w:rsidR="00885974" w:rsidRDefault="00E6136B" w:rsidP="00885974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E2E2B">
        <w:rPr>
          <w:rFonts w:ascii="Times New Roman" w:hAnsi="Times New Roman" w:cs="Times New Roman"/>
        </w:rPr>
        <w:t>Etik onay aldıktan sonra, araştırmayı yürütürken araştırma ekibine üye ekleme</w:t>
      </w:r>
      <w:r w:rsidR="006E2E2B">
        <w:rPr>
          <w:rFonts w:ascii="Times New Roman" w:hAnsi="Times New Roman" w:cs="Times New Roman"/>
        </w:rPr>
        <w:t>/</w:t>
      </w:r>
      <w:r w:rsidRPr="006E2E2B">
        <w:rPr>
          <w:rFonts w:ascii="Times New Roman" w:hAnsi="Times New Roman" w:cs="Times New Roman"/>
        </w:rPr>
        <w:t>çıkarma</w:t>
      </w:r>
      <w:r w:rsidR="006E2E2B">
        <w:rPr>
          <w:rFonts w:ascii="Times New Roman" w:hAnsi="Times New Roman" w:cs="Times New Roman"/>
        </w:rPr>
        <w:t xml:space="preserve"> durumu söz konusu ise Etik Kurullar Koordinatörlüğü adına ıslak imzalı ekleme/çıkarma sebebini belirten bir </w:t>
      </w:r>
      <w:r w:rsidRPr="004C26DA">
        <w:rPr>
          <w:rFonts w:ascii="Times New Roman" w:hAnsi="Times New Roman" w:cs="Times New Roman"/>
          <w:color w:val="FF0000"/>
        </w:rPr>
        <w:t xml:space="preserve">dilekçe </w:t>
      </w:r>
      <w:r w:rsidRPr="006E2E2B">
        <w:rPr>
          <w:rFonts w:ascii="Times New Roman" w:hAnsi="Times New Roman" w:cs="Times New Roman"/>
        </w:rPr>
        <w:t>yazıl</w:t>
      </w:r>
      <w:r w:rsidR="006E2E2B">
        <w:rPr>
          <w:rFonts w:ascii="Times New Roman" w:hAnsi="Times New Roman" w:cs="Times New Roman"/>
        </w:rPr>
        <w:t xml:space="preserve">malıdır. </w:t>
      </w:r>
    </w:p>
    <w:p w14:paraId="341FBB9F" w14:textId="666E0BE9" w:rsidR="00C92D01" w:rsidRPr="00885974" w:rsidRDefault="006E2E2B" w:rsidP="00885974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85974">
        <w:rPr>
          <w:rFonts w:ascii="Times New Roman" w:hAnsi="Times New Roman" w:cs="Times New Roman"/>
        </w:rPr>
        <w:t>Etik Kurullar Koordinatörü</w:t>
      </w:r>
      <w:r w:rsidR="00E6136B" w:rsidRPr="00885974">
        <w:rPr>
          <w:rFonts w:ascii="Times New Roman" w:hAnsi="Times New Roman" w:cs="Times New Roman"/>
        </w:rPr>
        <w:t xml:space="preserve"> dilekçeyi değerlendirdikten sonr</w:t>
      </w:r>
      <w:r w:rsidRPr="00885974">
        <w:rPr>
          <w:rFonts w:ascii="Times New Roman" w:hAnsi="Times New Roman" w:cs="Times New Roman"/>
        </w:rPr>
        <w:t xml:space="preserve">a </w:t>
      </w:r>
      <w:r w:rsidRPr="00885974">
        <w:rPr>
          <w:rFonts w:ascii="Times New Roman" w:hAnsi="Times New Roman" w:cs="Times New Roman"/>
          <w:color w:val="FF0000"/>
        </w:rPr>
        <w:t xml:space="preserve">lüzum görülmesi </w:t>
      </w:r>
      <w:r w:rsidRPr="00885974">
        <w:rPr>
          <w:rFonts w:ascii="Times New Roman" w:hAnsi="Times New Roman" w:cs="Times New Roman"/>
        </w:rPr>
        <w:t>halinde değişiklik yapılabilmektedir.</w:t>
      </w:r>
    </w:p>
    <w:p w14:paraId="3DE8689D" w14:textId="77777777" w:rsidR="00885974" w:rsidRDefault="00885974" w:rsidP="00885974">
      <w:pPr>
        <w:pStyle w:val="ListeParagraf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1481BEE6" w14:textId="77777777" w:rsidR="0073458C" w:rsidRDefault="0073458C" w:rsidP="00885974">
      <w:pPr>
        <w:pStyle w:val="ListeParagraf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406D95EF" w14:textId="77777777" w:rsidR="00E6136B" w:rsidRPr="00E6136B" w:rsidRDefault="00E6136B" w:rsidP="00E6136B">
      <w:pPr>
        <w:jc w:val="both"/>
        <w:rPr>
          <w:rFonts w:ascii="Times New Roman" w:hAnsi="Times New Roman" w:cs="Times New Roman"/>
          <w:b/>
          <w:bCs/>
          <w:color w:val="FF0000"/>
        </w:rPr>
      </w:pPr>
      <w:r w:rsidRPr="00E6136B">
        <w:rPr>
          <w:rFonts w:ascii="Times New Roman" w:hAnsi="Times New Roman" w:cs="Times New Roman"/>
          <w:b/>
          <w:bCs/>
          <w:color w:val="FF0000"/>
        </w:rPr>
        <w:lastRenderedPageBreak/>
        <w:t xml:space="preserve">ETİK KURUL BAŞVURUSUNU KİMLER </w:t>
      </w:r>
      <w:proofErr w:type="gramStart"/>
      <w:r w:rsidRPr="00E6136B">
        <w:rPr>
          <w:rFonts w:ascii="Times New Roman" w:hAnsi="Times New Roman" w:cs="Times New Roman"/>
          <w:b/>
          <w:bCs/>
          <w:color w:val="FF0000"/>
        </w:rPr>
        <w:t>YAPAMAZ ?</w:t>
      </w:r>
      <w:proofErr w:type="gramEnd"/>
    </w:p>
    <w:p w14:paraId="471DBD21" w14:textId="77777777" w:rsidR="00E6136B" w:rsidRPr="00E6136B" w:rsidRDefault="00E6136B" w:rsidP="00E6136B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6136B">
        <w:rPr>
          <w:rFonts w:ascii="Times New Roman" w:hAnsi="Times New Roman" w:cs="Times New Roman"/>
        </w:rPr>
        <w:t xml:space="preserve">Yönetmelik gereği tez çalışmalarında tez öğrencileri </w:t>
      </w:r>
      <w:r w:rsidRPr="004C26DA">
        <w:rPr>
          <w:rFonts w:ascii="Times New Roman" w:hAnsi="Times New Roman" w:cs="Times New Roman"/>
          <w:color w:val="FF0000"/>
        </w:rPr>
        <w:t xml:space="preserve">tez danışmanı olmadan </w:t>
      </w:r>
      <w:r w:rsidRPr="00E6136B">
        <w:rPr>
          <w:rFonts w:ascii="Times New Roman" w:hAnsi="Times New Roman" w:cs="Times New Roman"/>
        </w:rPr>
        <w:t>başvuru yapamaz.</w:t>
      </w:r>
    </w:p>
    <w:p w14:paraId="5AED6384" w14:textId="77777777" w:rsidR="00E6136B" w:rsidRPr="00E6136B" w:rsidRDefault="00E6136B" w:rsidP="00E6136B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6136B">
        <w:rPr>
          <w:rFonts w:ascii="Times New Roman" w:hAnsi="Times New Roman" w:cs="Times New Roman"/>
        </w:rPr>
        <w:t xml:space="preserve">Diğer çalışmalarda ise </w:t>
      </w:r>
      <w:r w:rsidRPr="004C26DA">
        <w:rPr>
          <w:rFonts w:ascii="Times New Roman" w:hAnsi="Times New Roman" w:cs="Times New Roman"/>
          <w:color w:val="FF0000"/>
        </w:rPr>
        <w:t xml:space="preserve">doktora (DR) </w:t>
      </w:r>
      <w:proofErr w:type="spellStart"/>
      <w:r w:rsidR="004C26DA">
        <w:rPr>
          <w:rFonts w:ascii="Times New Roman" w:hAnsi="Times New Roman" w:cs="Times New Roman"/>
          <w:color w:val="FF0000"/>
        </w:rPr>
        <w:t>ü</w:t>
      </w:r>
      <w:r w:rsidRPr="004C26DA">
        <w:rPr>
          <w:rFonts w:ascii="Times New Roman" w:hAnsi="Times New Roman" w:cs="Times New Roman"/>
          <w:color w:val="FF0000"/>
        </w:rPr>
        <w:t>nvanı</w:t>
      </w:r>
      <w:proofErr w:type="spellEnd"/>
      <w:r w:rsidRPr="004C26DA">
        <w:rPr>
          <w:rFonts w:ascii="Times New Roman" w:hAnsi="Times New Roman" w:cs="Times New Roman"/>
          <w:color w:val="FF0000"/>
        </w:rPr>
        <w:t xml:space="preserve"> </w:t>
      </w:r>
      <w:r w:rsidRPr="00E6136B">
        <w:rPr>
          <w:rFonts w:ascii="Times New Roman" w:hAnsi="Times New Roman" w:cs="Times New Roman"/>
        </w:rPr>
        <w:t xml:space="preserve">olmayan kişiler sorumlu araştırmacı olarak </w:t>
      </w:r>
      <w:r w:rsidRPr="004C26DA">
        <w:rPr>
          <w:rFonts w:ascii="Times New Roman" w:hAnsi="Times New Roman" w:cs="Times New Roman"/>
          <w:color w:val="FF0000"/>
        </w:rPr>
        <w:t xml:space="preserve">tek başına </w:t>
      </w:r>
      <w:r w:rsidRPr="00E6136B">
        <w:rPr>
          <w:rFonts w:ascii="Times New Roman" w:hAnsi="Times New Roman" w:cs="Times New Roman"/>
        </w:rPr>
        <w:t xml:space="preserve">başvuramaz. </w:t>
      </w:r>
    </w:p>
    <w:p w14:paraId="600FB88F" w14:textId="77777777" w:rsidR="00C92D01" w:rsidRDefault="00C92D01" w:rsidP="00D31CEA">
      <w:pPr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56283E95" w14:textId="77777777" w:rsidR="00D31CEA" w:rsidRPr="00E6136B" w:rsidRDefault="006A4378" w:rsidP="00D31CEA">
      <w:pPr>
        <w:jc w:val="both"/>
        <w:rPr>
          <w:rFonts w:ascii="Times New Roman" w:hAnsi="Times New Roman" w:cs="Times New Roman"/>
          <w:b/>
          <w:bCs/>
          <w:color w:val="FF0000"/>
        </w:rPr>
      </w:pPr>
      <w:r w:rsidRPr="00E6136B">
        <w:rPr>
          <w:rFonts w:ascii="Times New Roman" w:hAnsi="Times New Roman" w:cs="Times New Roman"/>
          <w:b/>
          <w:bCs/>
          <w:color w:val="FF0000"/>
        </w:rPr>
        <w:t>ETİK KURUL BAŞVURU EVRAKINA EKLENMESİ GEREKEN EVRAKLAR NELER?</w:t>
      </w:r>
    </w:p>
    <w:p w14:paraId="60F5C4E6" w14:textId="77777777" w:rsidR="006E2E2B" w:rsidRPr="006E2E2B" w:rsidRDefault="006E2E2B" w:rsidP="006E2E2B">
      <w:pPr>
        <w:pStyle w:val="ListeParagraf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6E2E2B">
        <w:rPr>
          <w:rFonts w:ascii="Times New Roman" w:hAnsi="Times New Roman" w:cs="Times New Roman"/>
        </w:rPr>
        <w:t xml:space="preserve">Etik Kurul Başvuru Evrakında veri toplama araçları bildirilmelidir. Çalışmada kullanılacak veri toplama aracı olarak kullanılacak </w:t>
      </w:r>
      <w:r w:rsidRPr="004C26DA">
        <w:rPr>
          <w:rFonts w:ascii="Times New Roman" w:hAnsi="Times New Roman" w:cs="Times New Roman"/>
        </w:rPr>
        <w:t xml:space="preserve">anket, ölçek, form vb. bilgilerin </w:t>
      </w:r>
      <w:r w:rsidRPr="006E2E2B">
        <w:rPr>
          <w:rFonts w:ascii="Times New Roman" w:hAnsi="Times New Roman" w:cs="Times New Roman"/>
        </w:rPr>
        <w:t xml:space="preserve">başvuru formu </w:t>
      </w:r>
      <w:r w:rsidRPr="004C26DA">
        <w:rPr>
          <w:rFonts w:ascii="Times New Roman" w:hAnsi="Times New Roman" w:cs="Times New Roman"/>
          <w:color w:val="FF0000"/>
        </w:rPr>
        <w:t xml:space="preserve">ekine eklenmesi </w:t>
      </w:r>
      <w:r w:rsidRPr="006E2E2B">
        <w:rPr>
          <w:rFonts w:ascii="Times New Roman" w:hAnsi="Times New Roman" w:cs="Times New Roman"/>
        </w:rPr>
        <w:t>gerekmektedir.</w:t>
      </w:r>
    </w:p>
    <w:p w14:paraId="4F8FA58A" w14:textId="77777777" w:rsidR="006E2E2B" w:rsidRPr="006E2E2B" w:rsidRDefault="006E2E2B" w:rsidP="006E2E2B">
      <w:pPr>
        <w:pStyle w:val="ListeParagraf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6E2E2B">
        <w:rPr>
          <w:rFonts w:ascii="Times New Roman" w:hAnsi="Times New Roman" w:cs="Times New Roman"/>
        </w:rPr>
        <w:t xml:space="preserve">Anket, ölçek, görüşme formu onaylanmış, geçerliliği alınmış evraklar ise bu husus mutlaka </w:t>
      </w:r>
      <w:r w:rsidRPr="004C26DA">
        <w:rPr>
          <w:rFonts w:ascii="Times New Roman" w:hAnsi="Times New Roman" w:cs="Times New Roman"/>
          <w:color w:val="FF0000"/>
        </w:rPr>
        <w:t>yöntem</w:t>
      </w:r>
      <w:r w:rsidRPr="006E2E2B">
        <w:rPr>
          <w:rFonts w:ascii="Times New Roman" w:hAnsi="Times New Roman" w:cs="Times New Roman"/>
        </w:rPr>
        <w:t xml:space="preserve"> kısmında belirtilmelidir ve başvuru evrakına eklenmelidir.</w:t>
      </w:r>
    </w:p>
    <w:p w14:paraId="54CE6DE2" w14:textId="77777777" w:rsidR="00D31CEA" w:rsidRDefault="006E2E2B" w:rsidP="006E2E2B">
      <w:pPr>
        <w:pStyle w:val="ListeParagraf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6E2E2B">
        <w:rPr>
          <w:rFonts w:ascii="Times New Roman" w:hAnsi="Times New Roman" w:cs="Times New Roman"/>
        </w:rPr>
        <w:t xml:space="preserve">Anket, ölçek, görüşme formu geliştirilerek araştırmada kullanılacak ise </w:t>
      </w:r>
      <w:r w:rsidRPr="004C26DA">
        <w:rPr>
          <w:rFonts w:ascii="Times New Roman" w:hAnsi="Times New Roman" w:cs="Times New Roman"/>
          <w:color w:val="FF0000"/>
        </w:rPr>
        <w:t xml:space="preserve">yöntem </w:t>
      </w:r>
      <w:r w:rsidRPr="006E2E2B">
        <w:rPr>
          <w:rFonts w:ascii="Times New Roman" w:hAnsi="Times New Roman" w:cs="Times New Roman"/>
        </w:rPr>
        <w:t>kısmında bu durum bildirilmelidir, söz konusu araç veya araçların taslak hali eklenmelidir.</w:t>
      </w:r>
    </w:p>
    <w:p w14:paraId="0E5A4D46" w14:textId="77777777" w:rsidR="00BA7139" w:rsidRDefault="00C92D01" w:rsidP="006E2E2B">
      <w:pPr>
        <w:pStyle w:val="ListeParagr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953258F" w14:textId="77777777" w:rsidR="00BA7139" w:rsidRDefault="00BA7139" w:rsidP="006E2E2B">
      <w:pPr>
        <w:pStyle w:val="ListeParagraf"/>
        <w:jc w:val="both"/>
        <w:rPr>
          <w:rFonts w:ascii="Times New Roman" w:hAnsi="Times New Roman" w:cs="Times New Roman"/>
        </w:rPr>
      </w:pPr>
    </w:p>
    <w:p w14:paraId="45D4C274" w14:textId="77777777" w:rsidR="006E2E2B" w:rsidRPr="00AA5F6E" w:rsidRDefault="00AA5F6E" w:rsidP="006E2E2B">
      <w:pPr>
        <w:pStyle w:val="ListeParagraf"/>
        <w:ind w:left="0"/>
        <w:jc w:val="both"/>
        <w:rPr>
          <w:rFonts w:ascii="Times New Roman" w:hAnsi="Times New Roman" w:cs="Times New Roman"/>
          <w:b/>
          <w:bCs/>
          <w:color w:val="FF0000"/>
        </w:rPr>
      </w:pPr>
      <w:r w:rsidRPr="00AA5F6E">
        <w:rPr>
          <w:rFonts w:ascii="Times New Roman" w:hAnsi="Times New Roman" w:cs="Times New Roman"/>
          <w:b/>
          <w:bCs/>
          <w:color w:val="FF0000"/>
        </w:rPr>
        <w:t xml:space="preserve">ETİK KURUL BAŞVURUSUNDA YAŞI KÜÇÜK (-18) BİREYLERDE ONAM FORMU DOLDURULMASI GEREKİR </w:t>
      </w:r>
      <w:proofErr w:type="gramStart"/>
      <w:r w:rsidRPr="00AA5F6E">
        <w:rPr>
          <w:rFonts w:ascii="Times New Roman" w:hAnsi="Times New Roman" w:cs="Times New Roman"/>
          <w:b/>
          <w:bCs/>
          <w:color w:val="FF0000"/>
        </w:rPr>
        <w:t>Mİ ?</w:t>
      </w:r>
      <w:proofErr w:type="gramEnd"/>
    </w:p>
    <w:p w14:paraId="0E34BE60" w14:textId="77777777" w:rsidR="00AA5F6E" w:rsidRDefault="00AA5F6E" w:rsidP="00AA5F6E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Etik Kurul Başvuru evrakında onam formu eklidir ve doldurulmalıdır, 18 yaş altı bireyle</w:t>
      </w:r>
      <w:r w:rsidR="003E7A7C">
        <w:rPr>
          <w:rFonts w:ascii="Times New Roman" w:hAnsi="Times New Roman" w:cs="Times New Roman"/>
        </w:rPr>
        <w:t xml:space="preserve">rin çalışmalara gönüllü olarak katılabilmesi için ailesinin ya da yasal temsilcisinin </w:t>
      </w:r>
      <w:r w:rsidRPr="004C26DA">
        <w:rPr>
          <w:rFonts w:ascii="Times New Roman" w:hAnsi="Times New Roman" w:cs="Times New Roman"/>
          <w:color w:val="FF0000"/>
        </w:rPr>
        <w:t>Veli Onam Form</w:t>
      </w:r>
      <w:r w:rsidR="00E22195">
        <w:rPr>
          <w:rFonts w:ascii="Times New Roman" w:hAnsi="Times New Roman" w:cs="Times New Roman"/>
          <w:color w:val="FF0000"/>
        </w:rPr>
        <w:t>u</w:t>
      </w:r>
      <w:r w:rsidR="00C92D01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doldurulmalıdır ve başvuru evrakı teslim edilirken eklenmelidir.</w:t>
      </w:r>
    </w:p>
    <w:p w14:paraId="18782160" w14:textId="77777777" w:rsidR="00AF2B62" w:rsidRPr="00AF2B62" w:rsidRDefault="00AF2B62" w:rsidP="00BA7139">
      <w:pPr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53A511B4" w14:textId="77777777" w:rsidR="00BA7139" w:rsidRPr="00AF2B62" w:rsidRDefault="00AF2B62" w:rsidP="00BA7139">
      <w:pPr>
        <w:jc w:val="both"/>
        <w:rPr>
          <w:rFonts w:ascii="Times New Roman" w:hAnsi="Times New Roman" w:cs="Times New Roman"/>
          <w:b/>
          <w:bCs/>
          <w:color w:val="FF0000"/>
        </w:rPr>
      </w:pPr>
      <w:r w:rsidRPr="00AF2B62">
        <w:rPr>
          <w:rFonts w:ascii="Times New Roman" w:hAnsi="Times New Roman" w:cs="Times New Roman"/>
          <w:b/>
          <w:bCs/>
          <w:color w:val="FF0000"/>
        </w:rPr>
        <w:t xml:space="preserve">ETİK KURUL BAŞVURU FORMUNDA EKLİ BAŞVURU KONTROL LİSTESİNİ KİM </w:t>
      </w:r>
      <w:proofErr w:type="gramStart"/>
      <w:r w:rsidRPr="00AF2B62">
        <w:rPr>
          <w:rFonts w:ascii="Times New Roman" w:hAnsi="Times New Roman" w:cs="Times New Roman"/>
          <w:b/>
          <w:bCs/>
          <w:color w:val="FF0000"/>
        </w:rPr>
        <w:t>İŞARETLEMELİ ?</w:t>
      </w:r>
      <w:proofErr w:type="gramEnd"/>
    </w:p>
    <w:p w14:paraId="7EA4F835" w14:textId="77777777" w:rsidR="00AF2B62" w:rsidRPr="00AF2B62" w:rsidRDefault="00AF2B62" w:rsidP="00AF2B62">
      <w:pPr>
        <w:pStyle w:val="ListeParagraf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AF2B62">
        <w:rPr>
          <w:rFonts w:ascii="Times New Roman" w:hAnsi="Times New Roman" w:cs="Times New Roman"/>
        </w:rPr>
        <w:t xml:space="preserve">Etik Kurullar Koordinatörlüğü Başvuru Kontrol Listesi başvuru yapan sorumlu araştırmacıların başvurularını yapmadan önce </w:t>
      </w:r>
      <w:r w:rsidRPr="004C26DA">
        <w:rPr>
          <w:rFonts w:ascii="Times New Roman" w:hAnsi="Times New Roman" w:cs="Times New Roman"/>
          <w:color w:val="FF0000"/>
        </w:rPr>
        <w:t>kontrol</w:t>
      </w:r>
      <w:r w:rsidRPr="00AF2B62">
        <w:rPr>
          <w:rFonts w:ascii="Times New Roman" w:hAnsi="Times New Roman" w:cs="Times New Roman"/>
        </w:rPr>
        <w:t xml:space="preserve"> etmeleri için hazırlanmıştır. </w:t>
      </w:r>
    </w:p>
    <w:p w14:paraId="19D316F2" w14:textId="77777777" w:rsidR="00AF2B62" w:rsidRPr="00AF2B62" w:rsidRDefault="00AF2B62" w:rsidP="00AF2B62">
      <w:pPr>
        <w:pStyle w:val="ListeParagraf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AF2B62">
        <w:rPr>
          <w:rFonts w:ascii="Times New Roman" w:hAnsi="Times New Roman" w:cs="Times New Roman"/>
        </w:rPr>
        <w:t xml:space="preserve">Başvuru kontrol listesini </w:t>
      </w:r>
      <w:r w:rsidRPr="004C26DA">
        <w:rPr>
          <w:rFonts w:ascii="Times New Roman" w:hAnsi="Times New Roman" w:cs="Times New Roman"/>
          <w:color w:val="FF0000"/>
        </w:rPr>
        <w:t>sorumlu</w:t>
      </w:r>
      <w:r w:rsidRPr="00AF2B62">
        <w:rPr>
          <w:rFonts w:ascii="Times New Roman" w:hAnsi="Times New Roman" w:cs="Times New Roman"/>
        </w:rPr>
        <w:t xml:space="preserve"> araştırmacı işaretlemelidir.</w:t>
      </w:r>
    </w:p>
    <w:p w14:paraId="522407F9" w14:textId="77777777" w:rsidR="00AF2B62" w:rsidRPr="00AF2B62" w:rsidRDefault="00AF2B62" w:rsidP="00AF2B62">
      <w:pPr>
        <w:pStyle w:val="ListeParagraf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AF2B62">
        <w:rPr>
          <w:rFonts w:ascii="Times New Roman" w:hAnsi="Times New Roman" w:cs="Times New Roman"/>
        </w:rPr>
        <w:t>Bu işaretleme bilgisayar üzerinde işaretlenmelidir, elle mavi kalemle yapılan işaretlemeler de kabul edilir.</w:t>
      </w:r>
    </w:p>
    <w:p w14:paraId="4B52AEED" w14:textId="77777777" w:rsidR="00AF2B62" w:rsidRDefault="00AF2B62" w:rsidP="00AF2B62">
      <w:pPr>
        <w:pStyle w:val="ListeParagraf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AF2B62">
        <w:rPr>
          <w:rFonts w:ascii="Times New Roman" w:hAnsi="Times New Roman" w:cs="Times New Roman"/>
        </w:rPr>
        <w:t xml:space="preserve">Sorumlu araştırmacıların başvuru kontrol listesinde işaretledikleri evrakların başvuru evrakında olması gerekir aksi halde yapılan kontrolde olmadığı tespit edilen başvuru </w:t>
      </w:r>
      <w:r w:rsidRPr="004C26DA">
        <w:rPr>
          <w:rFonts w:ascii="Times New Roman" w:hAnsi="Times New Roman" w:cs="Times New Roman"/>
          <w:color w:val="FF0000"/>
        </w:rPr>
        <w:t>teslim alınmayacaktır.</w:t>
      </w:r>
    </w:p>
    <w:p w14:paraId="3E0DA146" w14:textId="77777777" w:rsidR="00AF2B62" w:rsidRPr="00AF2B62" w:rsidRDefault="00AF2B62" w:rsidP="00AF2B62">
      <w:pPr>
        <w:pStyle w:val="ListeParagraf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Kontrol listesi işaretlenmiş başvurular teslim alınacağından </w:t>
      </w:r>
      <w:r w:rsidRPr="004C26DA">
        <w:rPr>
          <w:rFonts w:ascii="Times New Roman" w:hAnsi="Times New Roman" w:cs="Times New Roman"/>
          <w:color w:val="FF0000"/>
        </w:rPr>
        <w:t xml:space="preserve">sorumluluk </w:t>
      </w:r>
      <w:r>
        <w:rPr>
          <w:rFonts w:ascii="Times New Roman" w:hAnsi="Times New Roman" w:cs="Times New Roman"/>
        </w:rPr>
        <w:t>sorumlu araştırmacıya aittir.</w:t>
      </w:r>
    </w:p>
    <w:p w14:paraId="2BF0D8D7" w14:textId="77777777" w:rsidR="00C92D01" w:rsidRDefault="00C92D01" w:rsidP="00AA5F6E">
      <w:pPr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51BB84D9" w14:textId="77777777" w:rsidR="00AA5F6E" w:rsidRPr="003E7A7C" w:rsidRDefault="003E7A7C" w:rsidP="00AA5F6E">
      <w:pPr>
        <w:jc w:val="both"/>
        <w:rPr>
          <w:rFonts w:ascii="Times New Roman" w:hAnsi="Times New Roman" w:cs="Times New Roman"/>
          <w:b/>
          <w:bCs/>
          <w:color w:val="FF0000"/>
        </w:rPr>
      </w:pPr>
      <w:r w:rsidRPr="003E7A7C">
        <w:rPr>
          <w:rFonts w:ascii="Times New Roman" w:hAnsi="Times New Roman" w:cs="Times New Roman"/>
          <w:b/>
          <w:bCs/>
          <w:color w:val="FF0000"/>
        </w:rPr>
        <w:lastRenderedPageBreak/>
        <w:t>ETİK KURUL ONAYI ALDIKTAN SONRA MI KURUM İZNİ ALINMALIDIR YOKSA KURUM İZNİ ALINDIKTAN SONRA MI ONAY ALINMALIDIR?</w:t>
      </w:r>
    </w:p>
    <w:p w14:paraId="21E46362" w14:textId="77777777" w:rsidR="003E7A7C" w:rsidRDefault="003E7A7C" w:rsidP="003E7A7C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Etik Kurul Koordinatörlüğünde mevcut Etik Kurul üyelerince yapılan inceleme sonucunda verilen onay</w:t>
      </w:r>
      <w:r w:rsidRPr="003E7A7C">
        <w:rPr>
          <w:rFonts w:ascii="Times New Roman" w:hAnsi="Times New Roman" w:cs="Times New Roman"/>
        </w:rPr>
        <w:t xml:space="preserve"> alındıktan </w:t>
      </w:r>
      <w:r w:rsidRPr="003E7A7C">
        <w:rPr>
          <w:rFonts w:ascii="Times New Roman" w:hAnsi="Times New Roman" w:cs="Times New Roman"/>
          <w:color w:val="FF0000"/>
        </w:rPr>
        <w:t xml:space="preserve">sonra </w:t>
      </w:r>
      <w:r w:rsidRPr="003E7A7C">
        <w:rPr>
          <w:rFonts w:ascii="Times New Roman" w:hAnsi="Times New Roman" w:cs="Times New Roman"/>
        </w:rPr>
        <w:t>kurum/kurumlardan izin alınabilir.</w:t>
      </w:r>
    </w:p>
    <w:p w14:paraId="51C56551" w14:textId="77777777" w:rsidR="00631B92" w:rsidRDefault="00631B92" w:rsidP="00631B92">
      <w:pPr>
        <w:pStyle w:val="ListeParagraf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1CCCAF8B" w14:textId="77777777" w:rsidR="00E22195" w:rsidRPr="00631B92" w:rsidRDefault="00E22195" w:rsidP="00631B92">
      <w:pPr>
        <w:pStyle w:val="ListeParagraf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7377162C" w14:textId="77777777" w:rsidR="00631B92" w:rsidRDefault="00631B92" w:rsidP="00631B92">
      <w:pPr>
        <w:jc w:val="both"/>
        <w:rPr>
          <w:rFonts w:ascii="Times New Roman" w:hAnsi="Times New Roman" w:cs="Times New Roman"/>
          <w:b/>
          <w:bCs/>
          <w:color w:val="FF0000"/>
        </w:rPr>
      </w:pPr>
      <w:r w:rsidRPr="00631B92">
        <w:rPr>
          <w:rFonts w:ascii="Times New Roman" w:hAnsi="Times New Roman" w:cs="Times New Roman"/>
          <w:b/>
          <w:bCs/>
          <w:color w:val="FF0000"/>
        </w:rPr>
        <w:t xml:space="preserve">ETİK KURULLAR KOORDİNATÖRLÜĞÜNE NASIL </w:t>
      </w:r>
      <w:proofErr w:type="gramStart"/>
      <w:r w:rsidRPr="00631B92">
        <w:rPr>
          <w:rFonts w:ascii="Times New Roman" w:hAnsi="Times New Roman" w:cs="Times New Roman"/>
          <w:b/>
          <w:bCs/>
          <w:color w:val="FF0000"/>
        </w:rPr>
        <w:t>ULAŞABİLİRİM ?</w:t>
      </w:r>
      <w:proofErr w:type="gramEnd"/>
    </w:p>
    <w:p w14:paraId="3A9A9C68" w14:textId="77777777" w:rsidR="00631B92" w:rsidRPr="00631B92" w:rsidRDefault="00631B92" w:rsidP="00631B92">
      <w:pPr>
        <w:pStyle w:val="ListeParagraf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proofErr w:type="gramStart"/>
      <w:r w:rsidRPr="00631B92">
        <w:rPr>
          <w:rFonts w:ascii="Times New Roman" w:hAnsi="Times New Roman" w:cs="Times New Roman"/>
        </w:rPr>
        <w:t>Adres :</w:t>
      </w:r>
      <w:proofErr w:type="gramEnd"/>
      <w:r w:rsidRPr="00631B92">
        <w:rPr>
          <w:rFonts w:ascii="Times New Roman" w:hAnsi="Times New Roman" w:cs="Times New Roman"/>
        </w:rPr>
        <w:t xml:space="preserve"> Yalova Üniversitesi Rektörlüğü, Bahçelievler Mah. Çınarcık Yolu Caddesi No: 26 Merkez - YALOVA</w:t>
      </w:r>
    </w:p>
    <w:p w14:paraId="586F1686" w14:textId="77777777" w:rsidR="00631B92" w:rsidRPr="00631B92" w:rsidRDefault="00631B92" w:rsidP="00631B92">
      <w:pPr>
        <w:pStyle w:val="ListeParagraf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proofErr w:type="gramStart"/>
      <w:r w:rsidRPr="00631B92">
        <w:rPr>
          <w:rFonts w:ascii="Times New Roman" w:hAnsi="Times New Roman" w:cs="Times New Roman"/>
        </w:rPr>
        <w:t>Telefon :</w:t>
      </w:r>
      <w:proofErr w:type="gramEnd"/>
      <w:r w:rsidRPr="00631B92">
        <w:rPr>
          <w:rFonts w:ascii="Times New Roman" w:hAnsi="Times New Roman" w:cs="Times New Roman"/>
        </w:rPr>
        <w:t xml:space="preserve"> 0226 815 76 81</w:t>
      </w:r>
    </w:p>
    <w:p w14:paraId="38BFFD3A" w14:textId="77777777" w:rsidR="00631B92" w:rsidRDefault="00631B92" w:rsidP="00631B92">
      <w:pPr>
        <w:pStyle w:val="ListeParagraf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proofErr w:type="gramStart"/>
      <w:r w:rsidRPr="00631B92">
        <w:rPr>
          <w:rFonts w:ascii="Times New Roman" w:hAnsi="Times New Roman" w:cs="Times New Roman"/>
        </w:rPr>
        <w:t>Mail :</w:t>
      </w:r>
      <w:proofErr w:type="gramEnd"/>
      <w:r w:rsidRPr="00631B92">
        <w:rPr>
          <w:rFonts w:ascii="Times New Roman" w:hAnsi="Times New Roman" w:cs="Times New Roman"/>
        </w:rPr>
        <w:t xml:space="preserve"> etikkurullar.yalova.edu.tr </w:t>
      </w:r>
    </w:p>
    <w:p w14:paraId="38627F26" w14:textId="77777777" w:rsidR="00580BD7" w:rsidRDefault="00631B92" w:rsidP="00631B92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631B92">
        <w:rPr>
          <w:rFonts w:ascii="Times New Roman" w:hAnsi="Times New Roman" w:cs="Times New Roman"/>
        </w:rPr>
        <w:t>dres</w:t>
      </w:r>
      <w:r w:rsidR="00580BD7">
        <w:rPr>
          <w:rFonts w:ascii="Times New Roman" w:hAnsi="Times New Roman" w:cs="Times New Roman"/>
        </w:rPr>
        <w:t>ler</w:t>
      </w:r>
      <w:r w:rsidRPr="00631B92">
        <w:rPr>
          <w:rFonts w:ascii="Times New Roman" w:hAnsi="Times New Roman" w:cs="Times New Roman"/>
        </w:rPr>
        <w:t>inden bizlere ulaşabilirsiniz</w:t>
      </w:r>
      <w:r w:rsidR="00580BD7">
        <w:rPr>
          <w:rFonts w:ascii="Times New Roman" w:hAnsi="Times New Roman" w:cs="Times New Roman"/>
        </w:rPr>
        <w:t>.</w:t>
      </w:r>
    </w:p>
    <w:p w14:paraId="35B4AFEB" w14:textId="77777777" w:rsidR="00631B92" w:rsidRDefault="00631B92" w:rsidP="00631B92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Etik Kurul Koordinatörlüğü adına </w:t>
      </w:r>
      <w:r w:rsidR="00580BD7">
        <w:rPr>
          <w:rFonts w:ascii="Times New Roman" w:hAnsi="Times New Roman" w:cs="Times New Roman"/>
        </w:rPr>
        <w:t xml:space="preserve">her türlü istek ve dilek </w:t>
      </w:r>
      <w:r w:rsidR="00C92D01" w:rsidRPr="00C92D01">
        <w:rPr>
          <w:rFonts w:ascii="Times New Roman" w:hAnsi="Times New Roman" w:cs="Times New Roman"/>
          <w:color w:val="FF0000"/>
        </w:rPr>
        <w:t>“</w:t>
      </w:r>
      <w:r w:rsidRPr="00580BD7">
        <w:rPr>
          <w:rFonts w:ascii="Times New Roman" w:hAnsi="Times New Roman" w:cs="Times New Roman"/>
          <w:color w:val="FF0000"/>
          <w:u w:val="single"/>
        </w:rPr>
        <w:t>etikkurullar.yalova.edu.tr</w:t>
      </w:r>
      <w:r w:rsidR="00C92D01">
        <w:rPr>
          <w:rFonts w:ascii="Times New Roman" w:hAnsi="Times New Roman" w:cs="Times New Roman"/>
          <w:color w:val="FF0000"/>
          <w:u w:val="single"/>
        </w:rPr>
        <w:t xml:space="preserve">” </w:t>
      </w:r>
      <w:r>
        <w:rPr>
          <w:rFonts w:ascii="Times New Roman" w:hAnsi="Times New Roman" w:cs="Times New Roman"/>
        </w:rPr>
        <w:t xml:space="preserve">adresine iletilmesi halinde </w:t>
      </w:r>
      <w:r w:rsidR="00C92D01">
        <w:rPr>
          <w:rFonts w:ascii="Times New Roman" w:hAnsi="Times New Roman" w:cs="Times New Roman"/>
        </w:rPr>
        <w:t xml:space="preserve">çalışmalarla ilgili </w:t>
      </w:r>
      <w:r>
        <w:rPr>
          <w:rFonts w:ascii="Times New Roman" w:hAnsi="Times New Roman" w:cs="Times New Roman"/>
        </w:rPr>
        <w:t>hassasiyet</w:t>
      </w:r>
      <w:r w:rsidR="00C92D01">
        <w:rPr>
          <w:rFonts w:ascii="Times New Roman" w:hAnsi="Times New Roman" w:cs="Times New Roman"/>
        </w:rPr>
        <w:t>iniz</w:t>
      </w:r>
      <w:r>
        <w:rPr>
          <w:rFonts w:ascii="Times New Roman" w:hAnsi="Times New Roman" w:cs="Times New Roman"/>
        </w:rPr>
        <w:t xml:space="preserve"> </w:t>
      </w:r>
      <w:r w:rsidR="00580BD7">
        <w:rPr>
          <w:rFonts w:ascii="Times New Roman" w:hAnsi="Times New Roman" w:cs="Times New Roman"/>
        </w:rPr>
        <w:t>gözetilerek</w:t>
      </w:r>
      <w:r w:rsidR="00C92D01">
        <w:rPr>
          <w:rFonts w:ascii="Times New Roman" w:hAnsi="Times New Roman" w:cs="Times New Roman"/>
        </w:rPr>
        <w:t>,</w:t>
      </w:r>
      <w:r w:rsidR="00580BD7">
        <w:rPr>
          <w:rFonts w:ascii="Times New Roman" w:hAnsi="Times New Roman" w:cs="Times New Roman"/>
        </w:rPr>
        <w:t xml:space="preserve"> gerekli özen göz ö</w:t>
      </w:r>
      <w:r w:rsidR="00C92D01">
        <w:rPr>
          <w:rFonts w:ascii="Times New Roman" w:hAnsi="Times New Roman" w:cs="Times New Roman"/>
        </w:rPr>
        <w:t>nüne alınarak dikkatli bir şekil</w:t>
      </w:r>
      <w:r w:rsidR="00580BD7">
        <w:rPr>
          <w:rFonts w:ascii="Times New Roman" w:hAnsi="Times New Roman" w:cs="Times New Roman"/>
        </w:rPr>
        <w:t>de talepleriniz</w:t>
      </w:r>
      <w:r>
        <w:rPr>
          <w:rFonts w:ascii="Times New Roman" w:hAnsi="Times New Roman" w:cs="Times New Roman"/>
        </w:rPr>
        <w:t xml:space="preserve"> değerlendirilmeye </w:t>
      </w:r>
      <w:r w:rsidR="00580BD7">
        <w:rPr>
          <w:rFonts w:ascii="Times New Roman" w:hAnsi="Times New Roman" w:cs="Times New Roman"/>
        </w:rPr>
        <w:t xml:space="preserve">alınacak olup en kısa sürede bilgilendirme yapılacaktır. </w:t>
      </w:r>
    </w:p>
    <w:p w14:paraId="6FCD9F6A" w14:textId="77777777" w:rsidR="00631B92" w:rsidRPr="00C92D01" w:rsidRDefault="00631B92" w:rsidP="00631B92">
      <w:pPr>
        <w:ind w:left="360"/>
        <w:jc w:val="both"/>
        <w:rPr>
          <w:rFonts w:ascii="Times New Roman" w:hAnsi="Times New Roman" w:cs="Times New Roman"/>
          <w:b/>
          <w:i/>
        </w:rPr>
      </w:pPr>
    </w:p>
    <w:p w14:paraId="3E698591" w14:textId="77777777" w:rsidR="00631B92" w:rsidRPr="00C92D01" w:rsidRDefault="00631B92" w:rsidP="00C92D01">
      <w:pPr>
        <w:ind w:left="360"/>
        <w:jc w:val="right"/>
        <w:rPr>
          <w:rFonts w:ascii="Times New Roman" w:hAnsi="Times New Roman" w:cs="Times New Roman"/>
          <w:b/>
          <w:i/>
        </w:rPr>
      </w:pPr>
      <w:r w:rsidRPr="00C92D01">
        <w:rPr>
          <w:rFonts w:ascii="Times New Roman" w:hAnsi="Times New Roman" w:cs="Times New Roman"/>
          <w:b/>
          <w:i/>
        </w:rPr>
        <w:t>Çalışmalarınızda Başarılar Dileriz…</w:t>
      </w:r>
      <w:r w:rsidR="00C92D01">
        <w:rPr>
          <w:rFonts w:ascii="Times New Roman" w:hAnsi="Times New Roman" w:cs="Times New Roman"/>
          <w:b/>
          <w:i/>
        </w:rPr>
        <w:t xml:space="preserve">                       </w:t>
      </w:r>
    </w:p>
    <w:p w14:paraId="7135E06B" w14:textId="77777777" w:rsidR="00631B92" w:rsidRPr="00C92D01" w:rsidRDefault="00631B92" w:rsidP="00631B92">
      <w:pPr>
        <w:jc w:val="both"/>
        <w:rPr>
          <w:rFonts w:ascii="Times New Roman" w:hAnsi="Times New Roman" w:cs="Times New Roman"/>
          <w:b/>
          <w:i/>
        </w:rPr>
      </w:pPr>
    </w:p>
    <w:sectPr w:rsidR="00631B92" w:rsidRPr="00C92D01" w:rsidSect="00D50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60BEF" w14:textId="77777777" w:rsidR="00385E80" w:rsidRDefault="00385E80" w:rsidP="00885974">
      <w:pPr>
        <w:spacing w:after="0" w:line="240" w:lineRule="auto"/>
      </w:pPr>
      <w:r>
        <w:separator/>
      </w:r>
    </w:p>
  </w:endnote>
  <w:endnote w:type="continuationSeparator" w:id="0">
    <w:p w14:paraId="3E998D15" w14:textId="77777777" w:rsidR="00385E80" w:rsidRDefault="00385E80" w:rsidP="00885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95D73" w14:textId="77777777" w:rsidR="00385E80" w:rsidRDefault="00385E80" w:rsidP="00885974">
      <w:pPr>
        <w:spacing w:after="0" w:line="240" w:lineRule="auto"/>
      </w:pPr>
      <w:r>
        <w:separator/>
      </w:r>
    </w:p>
  </w:footnote>
  <w:footnote w:type="continuationSeparator" w:id="0">
    <w:p w14:paraId="54E15F10" w14:textId="77777777" w:rsidR="00385E80" w:rsidRDefault="00385E80" w:rsidP="00885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E07FA"/>
    <w:multiLevelType w:val="hybridMultilevel"/>
    <w:tmpl w:val="4BF8F4D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15E4B"/>
    <w:multiLevelType w:val="hybridMultilevel"/>
    <w:tmpl w:val="D3784C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80720"/>
    <w:multiLevelType w:val="hybridMultilevel"/>
    <w:tmpl w:val="04DA66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E71CD"/>
    <w:multiLevelType w:val="hybridMultilevel"/>
    <w:tmpl w:val="1EA04D0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244EB"/>
    <w:multiLevelType w:val="hybridMultilevel"/>
    <w:tmpl w:val="448AE74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C2B17"/>
    <w:multiLevelType w:val="hybridMultilevel"/>
    <w:tmpl w:val="C74E94B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156A0"/>
    <w:multiLevelType w:val="hybridMultilevel"/>
    <w:tmpl w:val="1600643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3681F"/>
    <w:multiLevelType w:val="hybridMultilevel"/>
    <w:tmpl w:val="2058105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4011F"/>
    <w:multiLevelType w:val="hybridMultilevel"/>
    <w:tmpl w:val="811C863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241A9"/>
    <w:multiLevelType w:val="hybridMultilevel"/>
    <w:tmpl w:val="74041B4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977BC2"/>
    <w:multiLevelType w:val="hybridMultilevel"/>
    <w:tmpl w:val="09CADB3A"/>
    <w:lvl w:ilvl="0" w:tplc="DF94BA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603CA"/>
    <w:multiLevelType w:val="hybridMultilevel"/>
    <w:tmpl w:val="F64450B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54355"/>
    <w:multiLevelType w:val="hybridMultilevel"/>
    <w:tmpl w:val="9A869FA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25CC4"/>
    <w:multiLevelType w:val="hybridMultilevel"/>
    <w:tmpl w:val="2E5CD2B2"/>
    <w:lvl w:ilvl="0" w:tplc="041F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ED833B2"/>
    <w:multiLevelType w:val="hybridMultilevel"/>
    <w:tmpl w:val="CC60028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F292A"/>
    <w:multiLevelType w:val="hybridMultilevel"/>
    <w:tmpl w:val="C380BEB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10114"/>
    <w:multiLevelType w:val="hybridMultilevel"/>
    <w:tmpl w:val="FD1CCFC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429E8"/>
    <w:multiLevelType w:val="hybridMultilevel"/>
    <w:tmpl w:val="D7C4328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42988"/>
    <w:multiLevelType w:val="hybridMultilevel"/>
    <w:tmpl w:val="277880B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6162E"/>
    <w:multiLevelType w:val="hybridMultilevel"/>
    <w:tmpl w:val="28BE48D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924377">
    <w:abstractNumId w:val="10"/>
  </w:num>
  <w:num w:numId="2" w16cid:durableId="300235292">
    <w:abstractNumId w:val="18"/>
  </w:num>
  <w:num w:numId="3" w16cid:durableId="1381590969">
    <w:abstractNumId w:val="7"/>
  </w:num>
  <w:num w:numId="4" w16cid:durableId="873619309">
    <w:abstractNumId w:val="16"/>
  </w:num>
  <w:num w:numId="5" w16cid:durableId="1116875283">
    <w:abstractNumId w:val="3"/>
  </w:num>
  <w:num w:numId="6" w16cid:durableId="1445151046">
    <w:abstractNumId w:val="0"/>
  </w:num>
  <w:num w:numId="7" w16cid:durableId="2037415413">
    <w:abstractNumId w:val="1"/>
  </w:num>
  <w:num w:numId="8" w16cid:durableId="1564757353">
    <w:abstractNumId w:val="2"/>
  </w:num>
  <w:num w:numId="9" w16cid:durableId="1539776930">
    <w:abstractNumId w:val="13"/>
  </w:num>
  <w:num w:numId="10" w16cid:durableId="2141024648">
    <w:abstractNumId w:val="5"/>
  </w:num>
  <w:num w:numId="11" w16cid:durableId="826438313">
    <w:abstractNumId w:val="19"/>
  </w:num>
  <w:num w:numId="12" w16cid:durableId="1805005371">
    <w:abstractNumId w:val="14"/>
  </w:num>
  <w:num w:numId="13" w16cid:durableId="1247692895">
    <w:abstractNumId w:val="8"/>
  </w:num>
  <w:num w:numId="14" w16cid:durableId="750927834">
    <w:abstractNumId w:val="6"/>
  </w:num>
  <w:num w:numId="15" w16cid:durableId="1483886178">
    <w:abstractNumId w:val="4"/>
  </w:num>
  <w:num w:numId="16" w16cid:durableId="1565682857">
    <w:abstractNumId w:val="12"/>
  </w:num>
  <w:num w:numId="17" w16cid:durableId="1421292780">
    <w:abstractNumId w:val="9"/>
  </w:num>
  <w:num w:numId="18" w16cid:durableId="376778607">
    <w:abstractNumId w:val="11"/>
  </w:num>
  <w:num w:numId="19" w16cid:durableId="190848871">
    <w:abstractNumId w:val="15"/>
  </w:num>
  <w:num w:numId="20" w16cid:durableId="11252702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F0"/>
    <w:rsid w:val="000C0D68"/>
    <w:rsid w:val="001521EE"/>
    <w:rsid w:val="001B0CB3"/>
    <w:rsid w:val="001D47C9"/>
    <w:rsid w:val="002456E4"/>
    <w:rsid w:val="00292A43"/>
    <w:rsid w:val="00304ED3"/>
    <w:rsid w:val="003558D9"/>
    <w:rsid w:val="00385E80"/>
    <w:rsid w:val="003E7A7C"/>
    <w:rsid w:val="003F0AF8"/>
    <w:rsid w:val="004004EF"/>
    <w:rsid w:val="004C26DA"/>
    <w:rsid w:val="004E33AA"/>
    <w:rsid w:val="00580BD7"/>
    <w:rsid w:val="00631B92"/>
    <w:rsid w:val="006A4378"/>
    <w:rsid w:val="006E2E2B"/>
    <w:rsid w:val="0073458C"/>
    <w:rsid w:val="0087053B"/>
    <w:rsid w:val="00885974"/>
    <w:rsid w:val="009100A1"/>
    <w:rsid w:val="00A13C27"/>
    <w:rsid w:val="00A31D72"/>
    <w:rsid w:val="00AA5F6E"/>
    <w:rsid w:val="00AF2B62"/>
    <w:rsid w:val="00B0753B"/>
    <w:rsid w:val="00BA7139"/>
    <w:rsid w:val="00BB0CC5"/>
    <w:rsid w:val="00C92D01"/>
    <w:rsid w:val="00D31CEA"/>
    <w:rsid w:val="00D50F5E"/>
    <w:rsid w:val="00E03AF0"/>
    <w:rsid w:val="00E22195"/>
    <w:rsid w:val="00E6136B"/>
    <w:rsid w:val="00FF2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4922"/>
  <w15:docId w15:val="{714E5A13-B114-4C45-916D-C887F1B9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F5E"/>
  </w:style>
  <w:style w:type="paragraph" w:styleId="Balk1">
    <w:name w:val="heading 1"/>
    <w:basedOn w:val="Normal"/>
    <w:next w:val="Normal"/>
    <w:link w:val="Balk1Char"/>
    <w:uiPriority w:val="9"/>
    <w:qFormat/>
    <w:rsid w:val="00E03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03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03A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03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03A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03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03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03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03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03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03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03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03AF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03AF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03AF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03AF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03AF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03AF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03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03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03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03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03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03AF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03AF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03AF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03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03AF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03AF0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A31D72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31D72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1D47C9"/>
    <w:rPr>
      <w:color w:val="96607D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85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85974"/>
  </w:style>
  <w:style w:type="paragraph" w:styleId="AltBilgi">
    <w:name w:val="footer"/>
    <w:basedOn w:val="Normal"/>
    <w:link w:val="AltBilgiChar"/>
    <w:uiPriority w:val="99"/>
    <w:unhideWhenUsed/>
    <w:rsid w:val="00885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85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4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ikkurullar.yalova.edu.tr/tr/Icerik/Detay/ana-sayfa-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tikkurullar.yalova.edu.tr/tr/Icerik/Detay/koordinatorluk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ikkurullar.yalova.edu.tr/tr/Icerik/Detay/basvuru-formu-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Alem Aydın</dc:creator>
  <cp:lastModifiedBy>Merve Alem Aydın</cp:lastModifiedBy>
  <cp:revision>2</cp:revision>
  <dcterms:created xsi:type="dcterms:W3CDTF">2025-02-07T14:04:00Z</dcterms:created>
  <dcterms:modified xsi:type="dcterms:W3CDTF">2025-02-07T14:04:00Z</dcterms:modified>
</cp:coreProperties>
</file>